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65EC" w:rsidRDefault="00A965EC" w14:paraId="58ABDBDA" w14:textId="77777777">
      <w:pPr>
        <w:rPr>
          <w:rFonts w:ascii="Filson Pro" w:hAnsi="Filson Pro"/>
          <w:color w:val="005222"/>
          <w:sz w:val="22"/>
          <w:szCs w:val="22"/>
        </w:rPr>
      </w:pPr>
    </w:p>
    <w:p w:rsidR="00EA2055" w:rsidRDefault="00EA2055" w14:paraId="4D63D87E" w14:textId="77777777">
      <w:pPr>
        <w:rPr>
          <w:rFonts w:ascii="Filson Pro" w:hAnsi="Filson Pro"/>
          <w:color w:val="005222"/>
          <w:sz w:val="22"/>
          <w:szCs w:val="22"/>
        </w:rPr>
      </w:pPr>
    </w:p>
    <w:p w:rsidRPr="00EA2055" w:rsidR="00EA2055" w:rsidP="00EA2055" w:rsidRDefault="00EA2055" w14:paraId="0196990E" w14:textId="77777777">
      <w:pPr>
        <w:pStyle w:val="Heading2"/>
        <w:jc w:val="center"/>
        <w:rPr>
          <w:rFonts w:ascii="Filson Pro Heavy" w:hAnsi="Filson Pro Heavy" w:cs="Calibri"/>
          <w:color w:val="196B24" w:themeColor="accent3"/>
          <w:sz w:val="24"/>
          <w:szCs w:val="23"/>
        </w:rPr>
      </w:pPr>
      <w:r w:rsidRPr="00EA2055">
        <w:rPr>
          <w:rFonts w:ascii="Filson Pro Heavy" w:hAnsi="Filson Pro Heavy" w:cs="Calibri"/>
          <w:color w:val="196B24" w:themeColor="accent3"/>
          <w:sz w:val="24"/>
          <w:szCs w:val="23"/>
        </w:rPr>
        <w:t>FORM FOR SUBMISSION OF RESOLUTION</w:t>
      </w:r>
    </w:p>
    <w:p w:rsidRPr="00EA2055" w:rsidR="00EA2055" w:rsidP="00EA2055" w:rsidRDefault="00EA2055" w14:paraId="097A5F3E" w14:textId="77777777">
      <w:pPr>
        <w:jc w:val="center"/>
        <w:rPr>
          <w:rFonts w:ascii="Filson Pro Heavy" w:hAnsi="Filson Pro Heavy" w:cs="Calibri"/>
          <w:b/>
          <w:color w:val="196B24" w:themeColor="accent3"/>
        </w:rPr>
      </w:pPr>
    </w:p>
    <w:p w:rsidRPr="00EA2055" w:rsidR="00EA2055" w:rsidP="00EA2055" w:rsidRDefault="00EA2055" w14:paraId="60DBAFD3" w14:textId="77777777">
      <w:pPr>
        <w:pStyle w:val="Heading3"/>
        <w:rPr>
          <w:rFonts w:ascii="Filson Pro Heavy" w:hAnsi="Filson Pro Heavy" w:cs="Calibri"/>
          <w:color w:val="196B24" w:themeColor="accent3"/>
        </w:rPr>
      </w:pPr>
      <w:r w:rsidRPr="00EA2055">
        <w:rPr>
          <w:rFonts w:ascii="Filson Pro Heavy" w:hAnsi="Filson Pro Heavy" w:cs="Calibri"/>
          <w:color w:val="196B24" w:themeColor="accent3"/>
        </w:rPr>
        <w:t xml:space="preserve">Resolutions may only be proposed and seconded by fully paid-up members </w:t>
      </w:r>
    </w:p>
    <w:p w:rsidRPr="00EA2055" w:rsidR="00EA2055" w:rsidP="00EA2055" w:rsidRDefault="00EA2055" w14:paraId="66F5293C" w14:textId="77777777">
      <w:pPr>
        <w:rPr>
          <w:rFonts w:ascii="Filson Pro Heavy" w:hAnsi="Filson Pro Heavy" w:cs="Calibri"/>
          <w:b/>
        </w:rPr>
      </w:pPr>
    </w:p>
    <w:p w:rsidRPr="00EA2055" w:rsidR="00EA2055" w:rsidP="00EA2055" w:rsidRDefault="00EA2055" w14:paraId="663BDF1A" w14:textId="77777777">
      <w:pPr>
        <w:tabs>
          <w:tab w:val="left" w:pos="1440"/>
        </w:tabs>
        <w:rPr>
          <w:rFonts w:ascii="Filson Pro Heavy" w:hAnsi="Filson Pro Heavy" w:cs="Calibri"/>
          <w:b/>
          <w:i/>
          <w:szCs w:val="13"/>
        </w:rPr>
      </w:pPr>
      <w:r w:rsidRPr="00EA2055">
        <w:rPr>
          <w:rFonts w:ascii="Filson Pro Heavy" w:hAnsi="Filson Pro Heavy" w:cs="Calibri"/>
          <w:b/>
        </w:rPr>
        <w:t xml:space="preserve">Resolution </w:t>
      </w:r>
      <w:r w:rsidRPr="00EA2055">
        <w:rPr>
          <w:rFonts w:ascii="Filson Pro Heavy" w:hAnsi="Filson Pro Heavy" w:cs="Calibri"/>
          <w:b/>
          <w:i/>
          <w:szCs w:val="13"/>
        </w:rPr>
        <w:t>(please print)</w:t>
      </w:r>
    </w:p>
    <w:p w:rsidRPr="00EA2055" w:rsidR="00EA2055" w:rsidP="00EA2055" w:rsidRDefault="00EA2055" w14:paraId="21EACF66" w14:textId="77777777">
      <w:pPr>
        <w:tabs>
          <w:tab w:val="left" w:pos="1440"/>
        </w:tabs>
        <w:rPr>
          <w:rFonts w:ascii="Filson Pro Heavy" w:hAnsi="Filson Pro Heavy" w:cs="Calibri"/>
          <w:b/>
          <w:szCs w:val="13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856"/>
      </w:tblGrid>
      <w:tr w:rsidRPr="00EA2055" w:rsidR="00EA2055" w:rsidTr="00C1245E" w14:paraId="0C30600F" w14:textId="77777777">
        <w:trPr>
          <w:trHeight w:val="3819"/>
        </w:trPr>
        <w:tc>
          <w:tcPr>
            <w:tcW w:w="8856" w:type="dxa"/>
          </w:tcPr>
          <w:p w:rsidRPr="00EA2055" w:rsidR="00EA2055" w:rsidP="00C1245E" w:rsidRDefault="00EA2055" w14:paraId="4823458F" w14:textId="77777777">
            <w:pPr>
              <w:tabs>
                <w:tab w:val="left" w:pos="1440"/>
              </w:tabs>
              <w:rPr>
                <w:rFonts w:ascii="Filson Pro Heavy" w:hAnsi="Filson Pro Heavy" w:cs="Calibri"/>
                <w:sz w:val="20"/>
              </w:rPr>
            </w:pPr>
          </w:p>
        </w:tc>
      </w:tr>
    </w:tbl>
    <w:p w:rsidRPr="00EA2055" w:rsidR="00EA2055" w:rsidP="00EA2055" w:rsidRDefault="00EA2055" w14:paraId="36E1E283" w14:textId="77777777">
      <w:pPr>
        <w:tabs>
          <w:tab w:val="left" w:pos="1440"/>
        </w:tabs>
        <w:rPr>
          <w:rFonts w:ascii="Filson Pro Heavy" w:hAnsi="Filson Pro Heavy" w:cs="Calibri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29"/>
      </w:tblGrid>
      <w:tr w:rsidRPr="00EA2055" w:rsidR="00EA2055" w:rsidTr="00C1245E" w14:paraId="3EE52B37" w14:textId="77777777">
        <w:trPr>
          <w:trHeight w:val="874"/>
        </w:trPr>
        <w:tc>
          <w:tcPr>
            <w:tcW w:w="8529" w:type="dxa"/>
          </w:tcPr>
          <w:p w:rsidRPr="00EA2055" w:rsidR="00EA2055" w:rsidP="00C1245E" w:rsidRDefault="00EA2055" w14:paraId="12BB84DF" w14:textId="77777777">
            <w:pPr>
              <w:tabs>
                <w:tab w:val="left" w:pos="1440"/>
              </w:tabs>
              <w:rPr>
                <w:rFonts w:ascii="Filson Pro Heavy" w:hAnsi="Filson Pro Heavy" w:cs="Calibri"/>
                <w:sz w:val="20"/>
              </w:rPr>
            </w:pPr>
            <w:r w:rsidRPr="00EA2055">
              <w:rPr>
                <w:rFonts w:ascii="Filson Pro Heavy" w:hAnsi="Filson Pro Heavy" w:cs="Calibri"/>
                <w:b/>
              </w:rPr>
              <w:t>Proposer:</w:t>
            </w:r>
          </w:p>
        </w:tc>
      </w:tr>
    </w:tbl>
    <w:p w:rsidRPr="00EA2055" w:rsidR="00EA2055" w:rsidP="00EA2055" w:rsidRDefault="00EA2055" w14:paraId="78B7AC67" w14:textId="77777777">
      <w:pPr>
        <w:tabs>
          <w:tab w:val="left" w:pos="1440"/>
        </w:tabs>
        <w:rPr>
          <w:rFonts w:ascii="Filson Pro Heavy" w:hAnsi="Filson Pro Heavy" w:cs="Calibri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29"/>
      </w:tblGrid>
      <w:tr w:rsidRPr="00EA2055" w:rsidR="00EA2055" w:rsidTr="00C1245E" w14:paraId="607EA307" w14:textId="77777777">
        <w:trPr>
          <w:trHeight w:val="908"/>
        </w:trPr>
        <w:tc>
          <w:tcPr>
            <w:tcW w:w="8529" w:type="dxa"/>
          </w:tcPr>
          <w:p w:rsidRPr="00EA2055" w:rsidR="00EA2055" w:rsidP="00C1245E" w:rsidRDefault="00EA2055" w14:paraId="395DD9F0" w14:textId="77777777">
            <w:pPr>
              <w:tabs>
                <w:tab w:val="left" w:pos="1440"/>
              </w:tabs>
              <w:rPr>
                <w:rFonts w:ascii="Filson Pro Heavy" w:hAnsi="Filson Pro Heavy" w:cs="Calibri"/>
                <w:sz w:val="20"/>
              </w:rPr>
            </w:pPr>
            <w:r w:rsidRPr="00EA2055">
              <w:rPr>
                <w:rFonts w:ascii="Filson Pro Heavy" w:hAnsi="Filson Pro Heavy" w:cs="Calibri"/>
                <w:b/>
              </w:rPr>
              <w:t>Seconder:</w:t>
            </w:r>
          </w:p>
        </w:tc>
      </w:tr>
    </w:tbl>
    <w:p w:rsidRPr="00EA2055" w:rsidR="00EA2055" w:rsidP="00EA2055" w:rsidRDefault="00EA2055" w14:paraId="75413163" w14:textId="77777777">
      <w:pPr>
        <w:tabs>
          <w:tab w:val="left" w:pos="1440"/>
        </w:tabs>
        <w:rPr>
          <w:rFonts w:ascii="Filson Pro Heavy" w:hAnsi="Filson Pro Heavy" w:cs="Calibri"/>
        </w:rPr>
      </w:pPr>
    </w:p>
    <w:p w:rsidRPr="00EA2055" w:rsidR="00EA2055" w:rsidP="00EA2055" w:rsidRDefault="00EA2055" w14:paraId="611087BE" w14:textId="2B62EEFE">
      <w:pPr>
        <w:tabs>
          <w:tab w:val="left" w:pos="1440"/>
        </w:tabs>
        <w:jc w:val="both"/>
        <w:rPr>
          <w:rFonts w:ascii="Filson Pro Heavy" w:hAnsi="Filson Pro Heavy" w:cs="Calibri"/>
        </w:rPr>
      </w:pPr>
      <w:r w:rsidRPr="4B469036" w:rsidR="00EA2055">
        <w:rPr>
          <w:rFonts w:ascii="Filson Pro Regular" w:hAnsi="Filson Pro Regular" w:cs="Calibri"/>
        </w:rPr>
        <w:t>Thank you for returning this form to the Chief Executive and General Secretary at the address below.</w:t>
      </w:r>
      <w:r w:rsidRPr="4B469036" w:rsidR="00EA2055">
        <w:rPr>
          <w:rFonts w:ascii="Filson Pro Regular" w:hAnsi="Filson Pro Regular" w:cs="Arial"/>
          <w:b w:val="1"/>
          <w:bCs w:val="1"/>
        </w:rPr>
        <w:t xml:space="preserve"> </w:t>
      </w:r>
      <w:r w:rsidRPr="4B469036" w:rsidR="00EA2055">
        <w:rPr>
          <w:rFonts w:ascii="Filson Pro Regular" w:hAnsi="Filson Pro Regular" w:cs="Calibri"/>
        </w:rPr>
        <w:t>The final date for receipt of Resolution forms is</w:t>
      </w:r>
      <w:r w:rsidRPr="4B469036" w:rsidR="00EA2055">
        <w:rPr>
          <w:rFonts w:ascii="Filson Pro Heavy" w:hAnsi="Filson Pro Heavy" w:cs="Calibri"/>
        </w:rPr>
        <w:t xml:space="preserve"> </w:t>
      </w:r>
      <w:r w:rsidRPr="4B469036" w:rsidR="00EA2055">
        <w:rPr>
          <w:rFonts w:ascii="Filson Pro Heavy" w:hAnsi="Filson Pro Heavy" w:cs="Calibri"/>
          <w:b w:val="1"/>
          <w:bCs w:val="1"/>
        </w:rPr>
        <w:t xml:space="preserve">5pm on </w:t>
      </w:r>
      <w:r w:rsidRPr="4B469036" w:rsidR="009F65B2">
        <w:rPr>
          <w:rFonts w:ascii="Filson Pro Heavy" w:hAnsi="Filson Pro Heavy" w:cs="Calibri"/>
          <w:b w:val="1"/>
          <w:bCs w:val="1"/>
        </w:rPr>
        <w:t>29</w:t>
      </w:r>
      <w:r w:rsidRPr="4B469036" w:rsidR="009F65B2">
        <w:rPr>
          <w:rFonts w:ascii="Filson Pro Heavy" w:hAnsi="Filson Pro Heavy" w:cs="Calibri"/>
          <w:b w:val="1"/>
          <w:bCs w:val="1"/>
          <w:vertAlign w:val="superscript"/>
        </w:rPr>
        <w:t>th</w:t>
      </w:r>
      <w:r w:rsidRPr="4B469036" w:rsidR="009F65B2">
        <w:rPr>
          <w:rFonts w:ascii="Filson Pro Heavy" w:hAnsi="Filson Pro Heavy" w:cs="Calibri"/>
          <w:b w:val="1"/>
          <w:bCs w:val="1"/>
        </w:rPr>
        <w:t xml:space="preserve"> </w:t>
      </w:r>
      <w:r w:rsidRPr="4B469036" w:rsidR="00EA2055">
        <w:rPr>
          <w:rFonts w:ascii="Filson Pro Heavy" w:hAnsi="Filson Pro Heavy" w:cs="Arial"/>
          <w:b w:val="1"/>
          <w:bCs w:val="1"/>
        </w:rPr>
        <w:t xml:space="preserve">May </w:t>
      </w:r>
      <w:commentRangeStart w:id="0"/>
      <w:r w:rsidRPr="4B469036" w:rsidR="00EA2055">
        <w:rPr>
          <w:rFonts w:ascii="Filson Pro Heavy" w:hAnsi="Filson Pro Heavy" w:cs="Arial"/>
          <w:b w:val="1"/>
          <w:bCs w:val="1"/>
        </w:rPr>
        <w:t>202</w:t>
      </w:r>
      <w:r w:rsidRPr="4B469036" w:rsidR="62CD1311">
        <w:rPr>
          <w:rFonts w:ascii="Filson Pro Heavy" w:hAnsi="Filson Pro Heavy" w:cs="Arial"/>
          <w:b w:val="1"/>
          <w:bCs w:val="1"/>
        </w:rPr>
        <w:t>5</w:t>
      </w:r>
      <w:commentRangeEnd w:id="0"/>
      <w:r>
        <w:rPr>
          <w:rStyle w:val="CommentReference"/>
        </w:rPr>
        <w:commentReference w:id="0"/>
      </w:r>
      <w:r w:rsidRPr="4B469036" w:rsidR="00EA2055">
        <w:rPr>
          <w:rFonts w:ascii="Filson Pro Heavy" w:hAnsi="Filson Pro Heavy" w:cs="Calibri"/>
        </w:rPr>
        <w:t>.</w:t>
      </w:r>
    </w:p>
    <w:p w:rsidRPr="00EA2055" w:rsidR="00EA2055" w:rsidP="00EA2055" w:rsidRDefault="00EA2055" w14:paraId="523469B3" w14:textId="77777777">
      <w:pPr>
        <w:pStyle w:val="Header"/>
        <w:tabs>
          <w:tab w:val="left" w:pos="1440"/>
        </w:tabs>
        <w:rPr>
          <w:rFonts w:ascii="Filson Pro Heavy" w:hAnsi="Filson Pro Heavy" w:cs="Calibri"/>
        </w:rPr>
      </w:pPr>
    </w:p>
    <w:p w:rsidRPr="00EA2055" w:rsidR="00EA2055" w:rsidP="00EA2055" w:rsidRDefault="00EA2055" w14:paraId="3FC7E486" w14:textId="77777777">
      <w:pPr>
        <w:pStyle w:val="Heading5"/>
        <w:rPr>
          <w:rFonts w:ascii="Filson Pro Heavy" w:hAnsi="Filson Pro Heavy" w:cs="Calibri"/>
          <w:color w:val="196B24" w:themeColor="accent3"/>
        </w:rPr>
      </w:pPr>
      <w:r w:rsidRPr="00EA2055">
        <w:rPr>
          <w:rFonts w:ascii="Filson Pro Heavy" w:hAnsi="Filson Pro Heavy" w:cs="Calibri"/>
          <w:color w:val="196B24" w:themeColor="accent3"/>
        </w:rPr>
        <w:t>Fields in Trust, Unit 2D Woodstock Studios, 36 Woodstock Grove, London, W12 8LE</w:t>
      </w:r>
    </w:p>
    <w:p w:rsidR="00EA2055" w:rsidP="00EA2055" w:rsidRDefault="00EA2055" w14:paraId="59D5519F" w14:textId="77777777">
      <w:pPr>
        <w:jc w:val="center"/>
        <w:rPr>
          <w:rFonts w:ascii="Filson Pro Regular" w:hAnsi="Filson Pro Regular" w:cs="Calibri"/>
          <w:b/>
        </w:rPr>
      </w:pPr>
    </w:p>
    <w:p w:rsidRPr="00EA2055" w:rsidR="00EA2055" w:rsidP="00EA2055" w:rsidRDefault="00EA2055" w14:paraId="7296C31E" w14:textId="0FCA2AB6">
      <w:pPr>
        <w:jc w:val="center"/>
        <w:rPr>
          <w:rFonts w:ascii="Filson Pro Heavy" w:hAnsi="Filson Pro Heavy" w:cs="Calibri"/>
          <w:b/>
        </w:rPr>
      </w:pPr>
      <w:r w:rsidRPr="00EA2055">
        <w:rPr>
          <w:rFonts w:ascii="Filson Pro Heavy" w:hAnsi="Filson Pro Heavy" w:cs="Calibri"/>
          <w:b/>
        </w:rPr>
        <w:t>Reg. Charity No. 306070</w:t>
      </w:r>
    </w:p>
    <w:p w:rsidRPr="00EA2055" w:rsidR="00EA2055" w:rsidP="00EA2055" w:rsidRDefault="00EA2055" w14:paraId="1CC838F5" w14:textId="77777777">
      <w:pPr>
        <w:jc w:val="center"/>
        <w:rPr>
          <w:rFonts w:ascii="Filson Pro Regular" w:hAnsi="Filson Pro Regular" w:cs="Calibri"/>
          <w:b/>
          <w:szCs w:val="13"/>
        </w:rPr>
      </w:pPr>
    </w:p>
    <w:p w:rsidRPr="00EA2055" w:rsidR="00EA2055" w:rsidP="00EA2055" w:rsidRDefault="00EA2055" w14:paraId="483DC793" w14:textId="77777777">
      <w:pPr>
        <w:jc w:val="center"/>
        <w:rPr>
          <w:rFonts w:ascii="Filson Pro Regular" w:hAnsi="Filson Pro Regular" w:cs="Calibri"/>
        </w:rPr>
      </w:pPr>
      <w:r w:rsidRPr="00EA2055">
        <w:rPr>
          <w:rFonts w:ascii="Filson Pro Regular" w:hAnsi="Filson Pro Regular" w:cs="Calibri"/>
        </w:rPr>
        <w:t>THIS FORM MAY BE PHOTOCOPIED</w:t>
      </w:r>
    </w:p>
    <w:p w:rsidRPr="00834C78" w:rsidR="00EA2055" w:rsidRDefault="00EA2055" w14:paraId="5323057E" w14:textId="77777777">
      <w:pPr>
        <w:rPr>
          <w:rFonts w:ascii="Filson Pro" w:hAnsi="Filson Pro"/>
          <w:color w:val="005222"/>
          <w:sz w:val="22"/>
          <w:szCs w:val="22"/>
        </w:rPr>
      </w:pPr>
    </w:p>
    <w:p w:rsidRPr="00834C78" w:rsidR="00834C78" w:rsidRDefault="00834C78" w14:paraId="49E7386F" w14:textId="77777777">
      <w:pPr>
        <w:rPr>
          <w:rFonts w:ascii="Filson Pro" w:hAnsi="Filson Pro"/>
          <w:color w:val="005222"/>
          <w:sz w:val="22"/>
          <w:szCs w:val="22"/>
        </w:rPr>
      </w:pPr>
    </w:p>
    <w:p w:rsidRPr="00834C78" w:rsidR="00256783" w:rsidP="00834C78" w:rsidRDefault="00256783" w14:paraId="1F919DFE" w14:textId="2174C9D0">
      <w:pPr>
        <w:rPr>
          <w:rFonts w:ascii="Filson Pro" w:hAnsi="Filson Pro"/>
          <w:color w:val="005222"/>
          <w:sz w:val="22"/>
          <w:szCs w:val="22"/>
        </w:rPr>
      </w:pPr>
    </w:p>
    <w:sectPr w:rsidRPr="00834C78" w:rsidR="00256783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HG" w:author="Helen Griffiths" w:date="2025-04-30T16:07:00Z" w:id="0">
    <w:p w:rsidR="00715E0B" w:rsidP="00715E0B" w:rsidRDefault="00715E0B" w14:paraId="7130A760" w14:textId="77777777">
      <w:pPr>
        <w:pStyle w:val="CommentText"/>
      </w:pPr>
      <w:r>
        <w:rPr>
          <w:rStyle w:val="CommentReference"/>
        </w:rPr>
        <w:annotationRef/>
      </w:r>
      <w:r>
        <w:t>Needs updating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130A76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D871C5" w16cex:dateUtc="2025-04-30T15:0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30A760" w16cid:durableId="7AD871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78A7" w:rsidP="00070870" w:rsidRDefault="004F78A7" w14:paraId="67C16194" w14:textId="77777777">
      <w:r>
        <w:separator/>
      </w:r>
    </w:p>
  </w:endnote>
  <w:endnote w:type="continuationSeparator" w:id="0">
    <w:p w:rsidR="004F78A7" w:rsidP="00070870" w:rsidRDefault="004F78A7" w14:paraId="453436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lson Pro">
    <w:altName w:val="Calibri"/>
    <w:panose1 w:val="00000000000000000000"/>
    <w:charset w:val="4D"/>
    <w:family w:val="auto"/>
    <w:notTrueType/>
    <w:pitch w:val="variable"/>
    <w:sig w:usb0="A00000AF" w:usb1="5000206B" w:usb2="00000000" w:usb3="00000000" w:csb0="00000093" w:csb1="00000000"/>
  </w:font>
  <w:font w:name="Filson Pro Heavy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lson Pro Regular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Filson Pro Medium">
    <w:altName w:val="Calibri"/>
    <w:panose1 w:val="00000000000000000000"/>
    <w:charset w:val="4D"/>
    <w:family w:val="auto"/>
    <w:notTrueType/>
    <w:pitch w:val="variable"/>
    <w:sig w:usb0="A00000AF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070870" w:rsidRDefault="00834C78" w14:paraId="7A6AE875" w14:textId="3BD1DB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D75C8" wp14:editId="1B07ECD7">
              <wp:simplePos x="0" y="0"/>
              <wp:positionH relativeFrom="column">
                <wp:posOffset>2044700</wp:posOffset>
              </wp:positionH>
              <wp:positionV relativeFrom="paragraph">
                <wp:posOffset>-277495</wp:posOffset>
              </wp:positionV>
              <wp:extent cx="2184400" cy="812800"/>
              <wp:effectExtent l="0" t="0" r="0" b="0"/>
              <wp:wrapNone/>
              <wp:docPr id="149858559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2462F" w:rsidP="0022462F" w:rsidRDefault="0022462F" w14:paraId="3492EF37" w14:textId="60987FAF">
                          <w:pP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  <w:t>0207 427 2110</w:t>
                          </w:r>
                        </w:p>
                        <w:p w:rsidR="0022462F" w:rsidP="0022462F" w:rsidRDefault="0022462F" w14:paraId="77C9C232" w14:textId="5765BDE7">
                          <w:pP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  <w:t>info@fieldsintrust.org</w:t>
                          </w:r>
                        </w:p>
                        <w:p w:rsidRPr="0022462F" w:rsidR="0022462F" w:rsidP="0022462F" w:rsidRDefault="0022462F" w14:paraId="73738ECC" w14:textId="55DC3CD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  <w:t>www.fieldsintrust.org</w:t>
                          </w:r>
                        </w:p>
                        <w:p w:rsidR="0022462F" w:rsidP="0022462F" w:rsidRDefault="0022462F" w14:paraId="0E935E2A" w14:textId="296A70BB">
                          <w:pP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  <w:t>@fieldsintrust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FD75C8">
              <v:stroke joinstyle="miter"/>
              <v:path gradientshapeok="t" o:connecttype="rect"/>
            </v:shapetype>
            <v:shape id="_x0000_s1027" style="position:absolute;margin-left:161pt;margin-top:-21.85pt;width:172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">
              <v:textbox>
                <w:txbxContent>
                  <w:p w:rsidR="0022462F" w:rsidP="0022462F" w:rsidRDefault="0022462F" w14:paraId="3492EF37" w14:textId="60987FAF">
                    <w:pP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  <w:t>0207 427 2110</w:t>
                    </w:r>
                  </w:p>
                  <w:p w:rsidR="0022462F" w:rsidP="0022462F" w:rsidRDefault="0022462F" w14:paraId="77C9C232" w14:textId="5765BDE7">
                    <w:pP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  <w:t>info@fieldsintrust.org</w:t>
                    </w:r>
                  </w:p>
                  <w:p w:rsidRPr="0022462F" w:rsidR="0022462F" w:rsidP="0022462F" w:rsidRDefault="0022462F" w14:paraId="73738ECC" w14:textId="55DC3CD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  <w:t>www.fieldsintrust.org</w:t>
                    </w:r>
                  </w:p>
                  <w:p w:rsidR="0022462F" w:rsidP="0022462F" w:rsidRDefault="0022462F" w14:paraId="0E935E2A" w14:textId="296A70BB">
                    <w:pP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  <w:t>@fieldsintrust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D52310" wp14:editId="13C9E7AA">
              <wp:simplePos x="0" y="0"/>
              <wp:positionH relativeFrom="column">
                <wp:posOffset>-355600</wp:posOffset>
              </wp:positionH>
              <wp:positionV relativeFrom="paragraph">
                <wp:posOffset>-226695</wp:posOffset>
              </wp:positionV>
              <wp:extent cx="2184400" cy="812800"/>
              <wp:effectExtent l="0" t="0" r="0" b="0"/>
              <wp:wrapNone/>
              <wp:docPr id="15679730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2462F" w:rsidP="0022462F" w:rsidRDefault="0022462F" w14:paraId="15AD3E33" w14:textId="283C97A4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  <w:t>2D Woodstock Studios</w:t>
                          </w:r>
                        </w:p>
                        <w:p w:rsidR="0022462F" w:rsidP="0022462F" w:rsidRDefault="0022462F" w14:paraId="7E508C50" w14:textId="7F053573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  <w:t>36 Woodstock Grove,</w:t>
                          </w:r>
                        </w:p>
                        <w:p w:rsidR="0022462F" w:rsidP="0022462F" w:rsidRDefault="0022462F" w14:paraId="7B8BBF95" w14:textId="2AF42B23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  <w:t>London,</w:t>
                          </w:r>
                        </w:p>
                        <w:p w:rsidRPr="0022462F" w:rsidR="0022462F" w:rsidP="0022462F" w:rsidRDefault="0022462F" w14:paraId="322F9A77" w14:textId="72243EA2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  <w:t>W12 8LE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style="position:absolute;margin-left:-28pt;margin-top:-17.85pt;width:172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" w14:anchorId="27D52310">
              <v:textbox>
                <w:txbxContent>
                  <w:p w:rsidR="0022462F" w:rsidP="0022462F" w:rsidRDefault="0022462F" w14:paraId="15AD3E33" w14:textId="283C97A4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  <w:t>2D Woodstock Studios</w:t>
                    </w:r>
                  </w:p>
                  <w:p w:rsidR="0022462F" w:rsidP="0022462F" w:rsidRDefault="0022462F" w14:paraId="7E508C50" w14:textId="7F053573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  <w:t>36 Woodstock Grove,</w:t>
                    </w:r>
                  </w:p>
                  <w:p w:rsidR="0022462F" w:rsidP="0022462F" w:rsidRDefault="0022462F" w14:paraId="7B8BBF95" w14:textId="2AF42B23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  <w:t>London,</w:t>
                    </w:r>
                  </w:p>
                  <w:p w:rsidRPr="0022462F" w:rsidR="0022462F" w:rsidP="0022462F" w:rsidRDefault="0022462F" w14:paraId="322F9A77" w14:textId="72243EA2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  <w:t>W12 8LE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2CF1CB" wp14:editId="0D0B7FC8">
              <wp:simplePos x="0" y="0"/>
              <wp:positionH relativeFrom="column">
                <wp:posOffset>4584700</wp:posOffset>
              </wp:positionH>
              <wp:positionV relativeFrom="paragraph">
                <wp:posOffset>40005</wp:posOffset>
              </wp:positionV>
              <wp:extent cx="2184400" cy="381000"/>
              <wp:effectExtent l="0" t="0" r="0" b="0"/>
              <wp:wrapNone/>
              <wp:docPr id="161725125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2462F" w:rsidP="0022462F" w:rsidRDefault="006A47A2" w14:paraId="346A6A24" w14:textId="6443C265">
                          <w:pP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  <w:t>Charity Number: 306070 (England &amp; Wales)</w:t>
                          </w:r>
                        </w:p>
                        <w:p w:rsidR="006A47A2" w:rsidP="0022462F" w:rsidRDefault="006A47A2" w14:paraId="1E0EBED6" w14:textId="47453060">
                          <w:pP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  <w:t>OSCR Reg SC040357</w:t>
                          </w:r>
                        </w:p>
                        <w:p w:rsidRPr="006A47A2" w:rsidR="006A47A2" w:rsidP="0022462F" w:rsidRDefault="006A47A2" w14:paraId="5A588766" w14:textId="32849F61">
                          <w:pP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  <w:t>Registered Company: RC000370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style="position:absolute;margin-left:361pt;margin-top:3.15pt;width:172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" w14:anchorId="132CF1CB">
              <v:textbox>
                <w:txbxContent>
                  <w:p w:rsidR="0022462F" w:rsidP="0022462F" w:rsidRDefault="006A47A2" w14:paraId="346A6A24" w14:textId="6443C265">
                    <w:pP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  <w:t>Charity Number: 306070 (England &amp; Wales)</w:t>
                    </w:r>
                  </w:p>
                  <w:p w:rsidR="006A47A2" w:rsidP="0022462F" w:rsidRDefault="006A47A2" w14:paraId="1E0EBED6" w14:textId="47453060">
                    <w:pP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  <w:t>OSCR Reg SC040357</w:t>
                    </w:r>
                  </w:p>
                  <w:p w:rsidRPr="006A47A2" w:rsidR="006A47A2" w:rsidP="0022462F" w:rsidRDefault="006A47A2" w14:paraId="5A588766" w14:textId="32849F61">
                    <w:pP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  <w:t>Registered Company: RC000370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78A7" w:rsidP="00070870" w:rsidRDefault="004F78A7" w14:paraId="6780FEF4" w14:textId="77777777">
      <w:r>
        <w:separator/>
      </w:r>
    </w:p>
  </w:footnote>
  <w:footnote w:type="continuationSeparator" w:id="0">
    <w:p w:rsidR="004F78A7" w:rsidP="00070870" w:rsidRDefault="004F78A7" w14:paraId="55231EC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34C78" w:rsidRDefault="00DC45C7" w14:paraId="2D75B6E4" w14:textId="3A9ED7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C2F61" wp14:editId="4B5280E4">
              <wp:simplePos x="0" y="0"/>
              <wp:positionH relativeFrom="column">
                <wp:posOffset>1456055</wp:posOffset>
              </wp:positionH>
              <wp:positionV relativeFrom="paragraph">
                <wp:posOffset>8043</wp:posOffset>
              </wp:positionV>
              <wp:extent cx="4758266" cy="1041400"/>
              <wp:effectExtent l="0" t="0" r="4445" b="6350"/>
              <wp:wrapNone/>
              <wp:docPr id="200153818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8266" cy="1041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C45C7" w:rsidP="00DC45C7" w:rsidRDefault="00DC45C7" w14:paraId="140C50CA" w14:textId="77777777">
                          <w:pPr>
                            <w:rPr>
                              <w:rFonts w:ascii="Filson Pro Heavy" w:hAnsi="Filson Pro Heavy" w:cs="Effra"/>
                              <w:b/>
                              <w:color w:val="1A4F26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Filson Pro Heavy" w:hAnsi="Filson Pro Heavy" w:cs="Effra"/>
                              <w:b/>
                              <w:color w:val="1A4F26"/>
                              <w:sz w:val="40"/>
                              <w:szCs w:val="40"/>
                            </w:rPr>
                            <w:t>Annual General Meeting 2025</w:t>
                          </w:r>
                        </w:p>
                        <w:p w:rsidR="00DC45C7" w:rsidP="00DC45C7" w:rsidRDefault="00DC45C7" w14:paraId="37842389" w14:textId="25C7ECAA">
                          <w:pPr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  <w:t>T</w:t>
                          </w:r>
                          <w:r w:rsidR="000107ED"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  <w:t>hursday 26</w:t>
                          </w:r>
                          <w:r w:rsidRPr="000107ED" w:rsidR="000107ED"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  <w:t xml:space="preserve"> June 2025 at </w:t>
                          </w:r>
                          <w:r w:rsidR="00DC424A"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  <w:t>1.00PM</w:t>
                          </w:r>
                        </w:p>
                        <w:p w:rsidRPr="00834C78" w:rsidR="00070870" w:rsidRDefault="00070870" w14:paraId="514BF114" w14:textId="0DD63E0D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31C2F61">
              <v:stroke joinstyle="miter"/>
              <v:path gradientshapeok="t" o:connecttype="rect"/>
            </v:shapetype>
            <v:shape id="Text Box 2" style="position:absolute;margin-left:114.65pt;margin-top:.65pt;width:374.6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">
              <v:textbox>
                <w:txbxContent>
                  <w:p w:rsidR="00DC45C7" w:rsidP="00DC45C7" w:rsidRDefault="00DC45C7" w14:paraId="140C50CA" w14:textId="77777777">
                    <w:pPr>
                      <w:rPr>
                        <w:rFonts w:ascii="Filson Pro Heavy" w:hAnsi="Filson Pro Heavy" w:cs="Effra"/>
                        <w:b/>
                        <w:color w:val="1A4F26"/>
                        <w:sz w:val="40"/>
                        <w:szCs w:val="40"/>
                      </w:rPr>
                    </w:pPr>
                    <w:r>
                      <w:rPr>
                        <w:rFonts w:ascii="Filson Pro Heavy" w:hAnsi="Filson Pro Heavy" w:cs="Effra"/>
                        <w:b/>
                        <w:color w:val="1A4F26"/>
                        <w:sz w:val="40"/>
                        <w:szCs w:val="40"/>
                      </w:rPr>
                      <w:t>Annual General Meeting 2025</w:t>
                    </w:r>
                  </w:p>
                  <w:p w:rsidR="00DC45C7" w:rsidP="00DC45C7" w:rsidRDefault="00DC45C7" w14:paraId="37842389" w14:textId="25C7ECAA">
                    <w:pPr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  <w:t>T</w:t>
                    </w:r>
                    <w:r w:rsidR="000107ED"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  <w:t>hursday 26</w:t>
                    </w:r>
                    <w:r w:rsidRPr="000107ED" w:rsidR="000107ED"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vertAlign w:val="superscript"/>
                        <w:lang w:val="en-US"/>
                      </w:rPr>
                      <w:t>th</w:t>
                    </w:r>
                    <w:r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  <w:t xml:space="preserve"> June 2025 at </w:t>
                    </w:r>
                    <w:r w:rsidR="00DC424A"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  <w:t>1.00PM</w:t>
                    </w:r>
                  </w:p>
                  <w:p w:rsidRPr="00834C78" w:rsidR="00070870" w:rsidRDefault="00070870" w14:paraId="514BF114" w14:textId="0DD63E0D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80620">
      <w:rPr>
        <w:noProof/>
      </w:rPr>
      <w:drawing>
        <wp:anchor distT="0" distB="0" distL="114300" distR="114300" simplePos="0" relativeHeight="251666432" behindDoc="0" locked="0" layoutInCell="1" allowOverlap="1" wp14:anchorId="0C464FFB" wp14:editId="69F9C576">
          <wp:simplePos x="0" y="0"/>
          <wp:positionH relativeFrom="column">
            <wp:posOffset>-266700</wp:posOffset>
          </wp:positionH>
          <wp:positionV relativeFrom="paragraph">
            <wp:posOffset>-208280</wp:posOffset>
          </wp:positionV>
          <wp:extent cx="1498600" cy="1498600"/>
          <wp:effectExtent l="0" t="0" r="0" b="0"/>
          <wp:wrapNone/>
          <wp:docPr id="919866701" name="Picture 2" descr="A green circle with white text and a ball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866701" name="Picture 2" descr="A green circle with white text and a ball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149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C78" w:rsidRDefault="00834C78" w14:paraId="0FA796D3" w14:textId="47704F4B">
    <w:pPr>
      <w:pStyle w:val="Header"/>
    </w:pPr>
  </w:p>
  <w:p w:rsidR="00834C78" w:rsidRDefault="00834C78" w14:paraId="7C7F3599" w14:textId="3479BA30">
    <w:pPr>
      <w:pStyle w:val="Header"/>
    </w:pPr>
  </w:p>
  <w:p w:rsidR="00834C78" w:rsidRDefault="00834C78" w14:paraId="7F1A6133" w14:textId="77777777">
    <w:pPr>
      <w:pStyle w:val="Header"/>
    </w:pPr>
  </w:p>
  <w:p w:rsidR="00070870" w:rsidRDefault="00070870" w14:paraId="54EF319E" w14:textId="477A8DB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len Griffiths">
    <w15:presenceInfo w15:providerId="AD" w15:userId="S::helen.griffiths@fieldsintrust.org::db71cb3a-4803-400c-bc6b-04a06faa0f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BD"/>
    <w:rsid w:val="00005F76"/>
    <w:rsid w:val="000107ED"/>
    <w:rsid w:val="00070870"/>
    <w:rsid w:val="00073D07"/>
    <w:rsid w:val="000A2947"/>
    <w:rsid w:val="000E42C1"/>
    <w:rsid w:val="001730BD"/>
    <w:rsid w:val="0022462F"/>
    <w:rsid w:val="00256783"/>
    <w:rsid w:val="00320E50"/>
    <w:rsid w:val="00354DAA"/>
    <w:rsid w:val="00380620"/>
    <w:rsid w:val="004F78A7"/>
    <w:rsid w:val="00570E0B"/>
    <w:rsid w:val="006A47A2"/>
    <w:rsid w:val="006C4B47"/>
    <w:rsid w:val="006E7893"/>
    <w:rsid w:val="00715E0B"/>
    <w:rsid w:val="00795611"/>
    <w:rsid w:val="008209F4"/>
    <w:rsid w:val="00834C78"/>
    <w:rsid w:val="00850303"/>
    <w:rsid w:val="008B0845"/>
    <w:rsid w:val="009043A0"/>
    <w:rsid w:val="00927ADC"/>
    <w:rsid w:val="009921EF"/>
    <w:rsid w:val="009F65B2"/>
    <w:rsid w:val="00A965EC"/>
    <w:rsid w:val="00AC643B"/>
    <w:rsid w:val="00D06C2E"/>
    <w:rsid w:val="00D32B46"/>
    <w:rsid w:val="00D65FD4"/>
    <w:rsid w:val="00DB2F89"/>
    <w:rsid w:val="00DC424A"/>
    <w:rsid w:val="00DC45C7"/>
    <w:rsid w:val="00DC7B04"/>
    <w:rsid w:val="00E4665F"/>
    <w:rsid w:val="00EA2055"/>
    <w:rsid w:val="4B469036"/>
    <w:rsid w:val="62C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560B7"/>
  <w15:chartTrackingRefBased/>
  <w15:docId w15:val="{D5F8D931-3D4D-0A41-B1D7-91AF1D3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0B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0B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0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0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0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0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730B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730B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730B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730B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730B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730B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730B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730B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73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0B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730B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0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73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0B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73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0B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73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0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7087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0870"/>
  </w:style>
  <w:style w:type="paragraph" w:styleId="Footer">
    <w:name w:val="footer"/>
    <w:basedOn w:val="Normal"/>
    <w:link w:val="FooterChar"/>
    <w:uiPriority w:val="99"/>
    <w:unhideWhenUsed/>
    <w:rsid w:val="0007087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0870"/>
  </w:style>
  <w:style w:type="character" w:styleId="Hyperlink">
    <w:name w:val="Hyperlink"/>
    <w:basedOn w:val="DefaultParagraphFont"/>
    <w:uiPriority w:val="99"/>
    <w:unhideWhenUsed/>
    <w:rsid w:val="002246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6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5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5E0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5E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E0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5E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2431d5-e8e8-40cd-a72e-6a8585c58945">
      <Terms xmlns="http://schemas.microsoft.com/office/infopath/2007/PartnerControls"/>
    </lcf76f155ced4ddcb4097134ff3c332f>
    <TaxCatchAll xmlns="06f14ce0-e503-40a9-bb85-0ade7f3f8e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0958F6173F14E8192B7FD282D47F4" ma:contentTypeVersion="15" ma:contentTypeDescription="Create a new document." ma:contentTypeScope="" ma:versionID="05fb1d7397f61afff481f763982812bc">
  <xsd:schema xmlns:xsd="http://www.w3.org/2001/XMLSchema" xmlns:xs="http://www.w3.org/2001/XMLSchema" xmlns:p="http://schemas.microsoft.com/office/2006/metadata/properties" xmlns:ns2="502431d5-e8e8-40cd-a72e-6a8585c58945" xmlns:ns3="06f14ce0-e503-40a9-bb85-0ade7f3f8e1f" targetNamespace="http://schemas.microsoft.com/office/2006/metadata/properties" ma:root="true" ma:fieldsID="ea96368e59af115c59467e46407a4da9" ns2:_="" ns3:_="">
    <xsd:import namespace="502431d5-e8e8-40cd-a72e-6a8585c58945"/>
    <xsd:import namespace="06f14ce0-e503-40a9-bb85-0ade7f3f8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431d5-e8e8-40cd-a72e-6a8585c58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80ad15-776e-421d-85ce-85ca2d041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4ce0-e503-40a9-bb85-0ade7f3f8e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5da12e-4462-4e1e-a221-2ccb31b2e63e}" ma:internalName="TaxCatchAll" ma:showField="CatchAllData" ma:web="06f14ce0-e503-40a9-bb85-0ade7f3f8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06389-F119-4E22-AF23-CE8D01FDA220}">
  <ds:schemaRefs>
    <ds:schemaRef ds:uri="http://purl.org/dc/terms/"/>
    <ds:schemaRef ds:uri="http://schemas.microsoft.com/office/infopath/2007/PartnerControls"/>
    <ds:schemaRef ds:uri="http://www.w3.org/XML/1998/namespace"/>
    <ds:schemaRef ds:uri="502431d5-e8e8-40cd-a72e-6a8585c58945"/>
    <ds:schemaRef ds:uri="http://purl.org/dc/elements/1.1/"/>
    <ds:schemaRef ds:uri="06f14ce0-e503-40a9-bb85-0ade7f3f8e1f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ABAEA2-EC29-417D-85EA-E66BEB859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431d5-e8e8-40cd-a72e-6a8585c58945"/>
    <ds:schemaRef ds:uri="06f14ce0-e503-40a9-bb85-0ade7f3f8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F5380-33F7-464E-B643-6F832BB436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Nicky Parker</dc:creator>
  <keywords/>
  <dc:description/>
  <lastModifiedBy>Aine Jennings</lastModifiedBy>
  <revision>10</revision>
  <dcterms:created xsi:type="dcterms:W3CDTF">2025-03-17T15:16:00.0000000Z</dcterms:created>
  <dcterms:modified xsi:type="dcterms:W3CDTF">2025-04-30T15:12:51.8368235Z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0x01010047D0958F6173F14E8192B7FD282D47F4</vt:lpwstr>
  </property>
  <property fmtid="{D5CDD505-2E9C-101B-9397-08002B2CF9AE}" pid="3" name="MediaServiceImageTags">
    <vt:lpwstr/>
  </property>
</Properties>
</file>