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34C78" w:rsidR="00A965EC" w:rsidRDefault="00A965EC" w14:paraId="58ABDBDA" w14:textId="77777777">
      <w:pPr>
        <w:rPr>
          <w:rFonts w:ascii="Filson Pro" w:hAnsi="Filson Pro"/>
          <w:color w:val="005222"/>
          <w:sz w:val="22"/>
          <w:szCs w:val="22"/>
        </w:rPr>
      </w:pPr>
    </w:p>
    <w:p w:rsidRPr="00834C78" w:rsidR="00834C78" w:rsidRDefault="00834C78" w14:paraId="49E7386F" w14:textId="77777777">
      <w:pPr>
        <w:rPr>
          <w:rFonts w:ascii="Filson Pro" w:hAnsi="Filson Pro"/>
          <w:color w:val="005222"/>
          <w:sz w:val="22"/>
          <w:szCs w:val="22"/>
        </w:rPr>
      </w:pPr>
    </w:p>
    <w:p w:rsidR="00834C78" w:rsidP="00834C78" w:rsidRDefault="00834C78" w14:paraId="58941124" w14:textId="77777777">
      <w:pPr>
        <w:rPr>
          <w:rFonts w:ascii="Filson Pro" w:hAnsi="Filson Pro"/>
          <w:b/>
          <w:bCs/>
          <w:color w:val="005222"/>
          <w:sz w:val="22"/>
          <w:szCs w:val="22"/>
        </w:rPr>
      </w:pPr>
    </w:p>
    <w:p w:rsidRPr="00D22970" w:rsidR="00DD5A36" w:rsidP="00DD5A36" w:rsidRDefault="00DD5A36" w14:paraId="5F2419AD" w14:textId="77777777">
      <w:pPr>
        <w:jc w:val="both"/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</w:rPr>
        <w:t xml:space="preserve">Matters may arise at the Annual General Meeting on which the Chairman may consider that a vote is necessary.  To ensure that your voice is heard, should such circumstances arise, and you are unable to be present on the day, you are invited to nominate a proxy to vote on your behalf. </w:t>
      </w:r>
    </w:p>
    <w:p w:rsidRPr="00D22970" w:rsidR="00DD5A36" w:rsidP="00DD5A36" w:rsidRDefault="00DD5A36" w14:paraId="06F9F8EA" w14:textId="77777777">
      <w:pPr>
        <w:jc w:val="both"/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</w:rPr>
        <w:t>Please note that the person whom you nominate as your proxy must be entitled to vote as a member of Fields in Trust.  You have the option of appointing the Chairman of the Meeting as your proxy.  Note also that affiliated organisations have one vote - the same as an individual member.</w:t>
      </w:r>
    </w:p>
    <w:p w:rsidR="00DD5A36" w:rsidP="00DD5A36" w:rsidRDefault="00DD5A36" w14:paraId="3ECECE2C" w14:textId="42EA9785">
      <w:pPr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</w:rPr>
        <w:t xml:space="preserve">This form should be returned via email to </w:t>
      </w:r>
      <w:hyperlink w:history="1" r:id="rId9">
        <w:r w:rsidRPr="00D22970">
          <w:rPr>
            <w:rStyle w:val="Hyperlink"/>
            <w:rFonts w:ascii="Filson Pro Regular" w:hAnsi="Filson Pro Regular" w:cs="Effra"/>
            <w:b/>
            <w:bCs/>
            <w:color w:val="8DD873" w:themeColor="accent6" w:themeTint="99"/>
          </w:rPr>
          <w:t>friends@fieldsintrust.org</w:t>
        </w:r>
      </w:hyperlink>
      <w:r w:rsidRPr="00D22970">
        <w:rPr>
          <w:rFonts w:ascii="Filson Pro Regular" w:hAnsi="Filson Pro Regular" w:cs="Effra"/>
          <w:b/>
          <w:bCs/>
        </w:rPr>
        <w:t xml:space="preserve"> </w:t>
      </w:r>
      <w:r w:rsidRPr="00D22970">
        <w:rPr>
          <w:rFonts w:ascii="Filson Pro Regular" w:hAnsi="Filson Pro Regular" w:cs="Effra"/>
        </w:rPr>
        <w:t xml:space="preserve">or to the FREEPOST address below by </w:t>
      </w:r>
      <w:r w:rsidRPr="009B5EC2">
        <w:rPr>
          <w:rFonts w:ascii="Filson Pro Heavy" w:hAnsi="Filson Pro Heavy" w:cs="Effra"/>
          <w:b/>
        </w:rPr>
        <w:t>5pm</w:t>
      </w:r>
      <w:r w:rsidRPr="009B5EC2">
        <w:rPr>
          <w:rFonts w:ascii="Filson Pro Heavy" w:hAnsi="Filson Pro Heavy" w:cs="Effra"/>
        </w:rPr>
        <w:t xml:space="preserve"> on</w:t>
      </w:r>
      <w:r w:rsidRPr="009B5EC2">
        <w:rPr>
          <w:rFonts w:ascii="Filson Pro Heavy" w:hAnsi="Filson Pro Heavy" w:cs="Effra"/>
          <w:b/>
        </w:rPr>
        <w:t xml:space="preserve"> T</w:t>
      </w:r>
      <w:r w:rsidR="00613EA3">
        <w:rPr>
          <w:rFonts w:ascii="Filson Pro Heavy" w:hAnsi="Filson Pro Heavy" w:cs="Effra"/>
          <w:b/>
        </w:rPr>
        <w:t>hursday</w:t>
      </w:r>
      <w:r w:rsidRPr="009B5EC2">
        <w:rPr>
          <w:rFonts w:ascii="Filson Pro Heavy" w:hAnsi="Filson Pro Heavy" w:cs="Effra"/>
          <w:b/>
        </w:rPr>
        <w:t xml:space="preserve"> </w:t>
      </w:r>
      <w:r w:rsidR="00807F33">
        <w:rPr>
          <w:rFonts w:ascii="Filson Pro Heavy" w:hAnsi="Filson Pro Heavy" w:cs="Effra"/>
          <w:b/>
        </w:rPr>
        <w:t>19</w:t>
      </w:r>
      <w:r w:rsidRPr="00807F33" w:rsidR="00807F33">
        <w:rPr>
          <w:rFonts w:ascii="Filson Pro Heavy" w:hAnsi="Filson Pro Heavy" w:cs="Effra"/>
          <w:b/>
          <w:vertAlign w:val="superscript"/>
        </w:rPr>
        <w:t>th</w:t>
      </w:r>
      <w:r w:rsidRPr="009B5EC2">
        <w:rPr>
          <w:rFonts w:ascii="Filson Pro Heavy" w:hAnsi="Filson Pro Heavy" w:cs="Effra"/>
          <w:b/>
        </w:rPr>
        <w:t xml:space="preserve"> June 2025</w:t>
      </w:r>
      <w:r w:rsidRPr="009B5EC2">
        <w:rPr>
          <w:rFonts w:ascii="Filson Pro Heavy" w:hAnsi="Filson Pro Heavy" w:cs="Effra"/>
        </w:rPr>
        <w:t>.</w:t>
      </w:r>
    </w:p>
    <w:p w:rsidRPr="00D22970" w:rsidR="00D22970" w:rsidP="00DD5A36" w:rsidRDefault="00D22970" w14:paraId="18BE8059" w14:textId="77777777">
      <w:pPr>
        <w:rPr>
          <w:rFonts w:ascii="Filson Pro Regular" w:hAnsi="Filson Pro Regular" w:cs="Effra"/>
        </w:rPr>
      </w:pPr>
    </w:p>
    <w:p w:rsidRPr="00D22970" w:rsidR="00DD5A36" w:rsidP="00DD5A36" w:rsidRDefault="00DD5A36" w14:paraId="1EC84B6C" w14:textId="77777777">
      <w:pPr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A6C4A2" wp14:editId="16D226C3">
                <wp:simplePos x="0" y="0"/>
                <wp:positionH relativeFrom="column">
                  <wp:posOffset>-45720</wp:posOffset>
                </wp:positionH>
                <wp:positionV relativeFrom="paragraph">
                  <wp:posOffset>106045</wp:posOffset>
                </wp:positionV>
                <wp:extent cx="576072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819F80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3.6pt,8.35pt" to="450pt,8.35pt" w14:anchorId="74534F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"/>
            </w:pict>
          </mc:Fallback>
        </mc:AlternateContent>
      </w:r>
    </w:p>
    <w:p w:rsidRPr="00D22970" w:rsidR="00DD5A36" w:rsidP="00DD5A36" w:rsidRDefault="00DD5A36" w14:paraId="0502351F" w14:textId="77777777">
      <w:pPr>
        <w:rPr>
          <w:rFonts w:ascii="Filson Pro Heavy" w:hAnsi="Filson Pro Heavy" w:cs="Effra"/>
          <w:b/>
          <w:color w:val="275317" w:themeColor="accent6" w:themeShade="80"/>
          <w:sz w:val="28"/>
        </w:rPr>
      </w:pPr>
      <w:r w:rsidRPr="00D22970">
        <w:rPr>
          <w:rFonts w:ascii="Filson Pro Heavy" w:hAnsi="Filson Pro Heavy" w:cs="Effra"/>
          <w:b/>
          <w:color w:val="275317" w:themeColor="accent6" w:themeShade="80"/>
          <w:sz w:val="28"/>
        </w:rPr>
        <w:t>Declaration</w:t>
      </w:r>
    </w:p>
    <w:p w:rsidRPr="00D22970" w:rsidR="00D22970" w:rsidP="00DD5A36" w:rsidRDefault="00D22970" w14:paraId="6811A015" w14:textId="77777777">
      <w:pPr>
        <w:rPr>
          <w:rFonts w:ascii="Filson Pro Heavy" w:hAnsi="Filson Pro Heavy" w:cs="Effra"/>
        </w:rPr>
      </w:pPr>
    </w:p>
    <w:p w:rsidRPr="00D22970" w:rsidR="00DD5A36" w:rsidP="00DD5A36" w:rsidRDefault="00DD5A36" w14:paraId="40BC934B" w14:textId="143E8F8F">
      <w:pPr>
        <w:spacing w:line="360" w:lineRule="auto"/>
        <w:jc w:val="both"/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</w:rPr>
        <w:t xml:space="preserve">I, </w:t>
      </w:r>
      <w:r w:rsidRPr="00D22970">
        <w:rPr>
          <w:rFonts w:ascii="Filson Pro Regular" w:hAnsi="Filson Pro Regular" w:cs="Effra"/>
          <w:sz w:val="16"/>
        </w:rPr>
        <w:t>(Name - please print)</w:t>
      </w:r>
      <w:r w:rsidRPr="00D22970">
        <w:rPr>
          <w:rFonts w:ascii="Filson Pro Regular" w:hAnsi="Filson Pro Regular" w:cs="Effra"/>
        </w:rPr>
        <w:t xml:space="preserve"> </w:t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 xml:space="preserve"> </w:t>
      </w:r>
      <w:r w:rsidRPr="00D22970">
        <w:rPr>
          <w:rFonts w:ascii="Filson Pro Regular" w:hAnsi="Filson Pro Regular" w:cs="Effra"/>
        </w:rPr>
        <w:t xml:space="preserve">being a member of Fields in Trust, hereby appoint the Chairman of the Meeting or, failing the Chairman, </w:t>
      </w:r>
      <w:r w:rsidRPr="00D22970">
        <w:rPr>
          <w:rFonts w:ascii="Filson Pro Regular" w:hAnsi="Filson Pro Regular" w:cs="Effra"/>
          <w:sz w:val="16"/>
        </w:rPr>
        <w:t>(Name of your choice of proxy)</w:t>
      </w:r>
      <w:r w:rsidRPr="00D22970">
        <w:rPr>
          <w:rFonts w:ascii="Filson Pro Regular" w:hAnsi="Filson Pro Regular" w:cs="Effra"/>
        </w:rPr>
        <w:t xml:space="preserve"> </w:t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 xml:space="preserve"> </w:t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 xml:space="preserve">      </w:t>
      </w:r>
      <w:r w:rsidRPr="00D22970">
        <w:rPr>
          <w:rFonts w:ascii="Filson Pro Regular" w:hAnsi="Filson Pro Regular" w:cs="Effra"/>
        </w:rPr>
        <w:t xml:space="preserve">to vote on my behalf at the Annual General Meeting of Fields in Trust to be held on </w:t>
      </w:r>
      <w:r w:rsidR="00807F33">
        <w:rPr>
          <w:rFonts w:ascii="Filson Pro Regular" w:hAnsi="Filson Pro Regular" w:cs="Effra"/>
        </w:rPr>
        <w:t>26</w:t>
      </w:r>
      <w:r w:rsidRPr="00807F33" w:rsidR="00807F33">
        <w:rPr>
          <w:rFonts w:ascii="Filson Pro Regular" w:hAnsi="Filson Pro Regular" w:cs="Effra"/>
          <w:vertAlign w:val="superscript"/>
        </w:rPr>
        <w:t>th</w:t>
      </w:r>
      <w:r w:rsidR="00807F33">
        <w:rPr>
          <w:rFonts w:ascii="Filson Pro Regular" w:hAnsi="Filson Pro Regular" w:cs="Effra"/>
        </w:rPr>
        <w:t xml:space="preserve"> </w:t>
      </w:r>
      <w:r w:rsidRPr="00D22970">
        <w:rPr>
          <w:rFonts w:ascii="Filson Pro Regular" w:hAnsi="Filson Pro Regular" w:cs="Effra"/>
        </w:rPr>
        <w:t>June 2025 and at any adjournment thereof.</w:t>
      </w:r>
    </w:p>
    <w:p w:rsidRPr="00D22970" w:rsidR="00DD5A36" w:rsidP="00DD5A36" w:rsidRDefault="00DD5A36" w14:paraId="1D6B8475" w14:textId="77777777">
      <w:pPr>
        <w:rPr>
          <w:rFonts w:ascii="Filson Pro Regular" w:hAnsi="Filson Pro Regular" w:cs="Effra"/>
        </w:rPr>
      </w:pPr>
    </w:p>
    <w:p w:rsidRPr="00D22970" w:rsidR="00DD5A36" w:rsidP="00DD5A36" w:rsidRDefault="00DD5A36" w14:paraId="40C538AC" w14:textId="77777777">
      <w:pPr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</w:rPr>
        <w:t xml:space="preserve">Signed </w:t>
      </w:r>
      <w:r w:rsidRPr="00D22970">
        <w:rPr>
          <w:rFonts w:ascii="Filson Pro Regular" w:hAnsi="Filson Pro Regular" w:cs="Effra"/>
        </w:rPr>
        <w:tab/>
      </w:r>
      <w:r w:rsidRPr="00D22970">
        <w:rPr>
          <w:rFonts w:ascii="Filson Pro Regular" w:hAnsi="Filson Pro Regular" w:cs="Effra"/>
        </w:rPr>
        <w:tab/>
      </w:r>
      <w:r w:rsidRPr="00D22970">
        <w:rPr>
          <w:rFonts w:ascii="Filson Pro Regular" w:hAnsi="Filson Pro Regular" w:cs="Effra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</w:p>
    <w:p w:rsidRPr="00D22970" w:rsidR="00DD5A36" w:rsidP="00DD5A36" w:rsidRDefault="00DD5A36" w14:paraId="691BF2DA" w14:textId="77777777">
      <w:pPr>
        <w:rPr>
          <w:rFonts w:ascii="Filson Pro Regular" w:hAnsi="Filson Pro Regular" w:cs="Effra"/>
          <w:sz w:val="32"/>
          <w:szCs w:val="32"/>
        </w:rPr>
      </w:pPr>
    </w:p>
    <w:p w:rsidRPr="00D22970" w:rsidR="00DD5A36" w:rsidP="00DD5A36" w:rsidRDefault="00DD5A36" w14:paraId="70408343" w14:textId="77777777">
      <w:pPr>
        <w:rPr>
          <w:rFonts w:ascii="Filson Pro Regular" w:hAnsi="Filson Pro Regular" w:cs="Effra"/>
          <w:b/>
          <w:u w:val="single"/>
        </w:rPr>
      </w:pPr>
      <w:r w:rsidRPr="00D22970">
        <w:rPr>
          <w:rFonts w:ascii="Filson Pro Regular" w:hAnsi="Filson Pro Regular" w:cs="Effra"/>
        </w:rPr>
        <w:t xml:space="preserve">Name </w:t>
      </w:r>
      <w:r w:rsidRPr="00D22970">
        <w:rPr>
          <w:rFonts w:ascii="Filson Pro Regular" w:hAnsi="Filson Pro Regular" w:cs="Effra"/>
          <w:sz w:val="16"/>
        </w:rPr>
        <w:t>(please print)</w:t>
      </w:r>
      <w:r w:rsidRPr="00D22970">
        <w:rPr>
          <w:rFonts w:ascii="Filson Pro Regular" w:hAnsi="Filson Pro Regular" w:cs="Effra"/>
          <w:sz w:val="16"/>
        </w:rPr>
        <w:tab/>
      </w:r>
      <w:r w:rsidRPr="00D22970">
        <w:rPr>
          <w:rFonts w:ascii="Filson Pro Regular" w:hAnsi="Filson Pro Regular" w:cs="Effra"/>
          <w:sz w:val="16"/>
        </w:rPr>
        <w:t xml:space="preserve"> </w:t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</w:p>
    <w:p w:rsidRPr="00D22970" w:rsidR="00DD5A36" w:rsidP="00DD5A36" w:rsidRDefault="00DD5A36" w14:paraId="75F89B05" w14:textId="77777777">
      <w:pPr>
        <w:rPr>
          <w:rFonts w:ascii="Filson Pro Regular" w:hAnsi="Filson Pro Regular" w:cs="Effra"/>
          <w:sz w:val="32"/>
          <w:szCs w:val="32"/>
        </w:rPr>
      </w:pPr>
    </w:p>
    <w:p w:rsidRPr="00D22970" w:rsidR="00DD5A36" w:rsidP="00DD5A36" w:rsidRDefault="00DD5A36" w14:paraId="5D600E6B" w14:textId="77777777">
      <w:pPr>
        <w:rPr>
          <w:rFonts w:ascii="Filson Pro Regular" w:hAnsi="Filson Pro Regular" w:cs="Effra"/>
          <w:u w:val="single"/>
        </w:rPr>
      </w:pPr>
      <w:r w:rsidRPr="00D22970">
        <w:rPr>
          <w:rFonts w:ascii="Filson Pro Regular" w:hAnsi="Filson Pro Regular" w:cs="Effra"/>
        </w:rPr>
        <w:t xml:space="preserve">Date </w:t>
      </w:r>
      <w:r w:rsidRPr="00D22970">
        <w:rPr>
          <w:rFonts w:ascii="Filson Pro Regular" w:hAnsi="Filson Pro Regular" w:cs="Effra"/>
        </w:rPr>
        <w:tab/>
      </w:r>
      <w:r w:rsidRPr="00D22970">
        <w:rPr>
          <w:rFonts w:ascii="Filson Pro Regular" w:hAnsi="Filson Pro Regular" w:cs="Effra"/>
        </w:rPr>
        <w:tab/>
      </w:r>
      <w:r w:rsidRPr="00D22970">
        <w:rPr>
          <w:rFonts w:ascii="Filson Pro Regular" w:hAnsi="Filson Pro Regular" w:cs="Effra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  <w:r w:rsidRPr="00D22970">
        <w:rPr>
          <w:rFonts w:ascii="Filson Pro Regular" w:hAnsi="Filson Pro Regular" w:cs="Effra"/>
          <w:u w:val="single"/>
        </w:rPr>
        <w:tab/>
      </w:r>
    </w:p>
    <w:p w:rsidRPr="00D22970" w:rsidR="00DD5A36" w:rsidP="00DD5A36" w:rsidRDefault="00DD5A36" w14:paraId="49160599" w14:textId="77777777">
      <w:pPr>
        <w:jc w:val="center"/>
        <w:rPr>
          <w:rFonts w:ascii="Filson Pro Regular" w:hAnsi="Filson Pro Regular" w:cs="Effra"/>
        </w:rPr>
      </w:pPr>
    </w:p>
    <w:p w:rsidRPr="00D22970" w:rsidR="00DD5A36" w:rsidP="00DD5A36" w:rsidRDefault="00DD5A36" w14:paraId="6CE1998B" w14:textId="77777777">
      <w:pPr>
        <w:rPr>
          <w:rFonts w:ascii="Filson Pro Regular" w:hAnsi="Filson Pro Regular" w:cs="Effra"/>
        </w:rPr>
      </w:pPr>
      <w:r w:rsidRPr="00D22970">
        <w:rPr>
          <w:rFonts w:ascii="Filson Pro Regular" w:hAnsi="Filson Pro Regular" w:cs="Eff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25CB41" wp14:editId="1FF329DF">
                <wp:simplePos x="0" y="0"/>
                <wp:positionH relativeFrom="column">
                  <wp:posOffset>-45720</wp:posOffset>
                </wp:positionH>
                <wp:positionV relativeFrom="paragraph">
                  <wp:posOffset>61595</wp:posOffset>
                </wp:positionV>
                <wp:extent cx="585216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2E3F36">
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3.6pt,4.85pt" to="457.2pt,4.85pt" w14:anchorId="0E034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"/>
            </w:pict>
          </mc:Fallback>
        </mc:AlternateContent>
      </w:r>
    </w:p>
    <w:p w:rsidRPr="00D22970" w:rsidR="00DD5A36" w:rsidP="00DD5A36" w:rsidRDefault="00DD5A36" w14:paraId="25CC56F8" w14:textId="4708D547">
      <w:pPr>
        <w:rPr>
          <w:rFonts w:ascii="Filson Pro Regular" w:hAnsi="Filson Pro Regular" w:cs="Effra"/>
        </w:rPr>
      </w:pPr>
      <w:r w:rsidRPr="2E154CCD" w:rsidR="00DD5A36">
        <w:rPr>
          <w:rFonts w:ascii="Filson Pro Regular" w:hAnsi="Filson Pro Regular" w:cs="Effra"/>
        </w:rPr>
        <w:t xml:space="preserve">Please return this form by </w:t>
      </w:r>
      <w:r w:rsidRPr="2E154CCD" w:rsidR="00DD5A36">
        <w:rPr>
          <w:rFonts w:ascii="Filson Pro Heavy" w:hAnsi="Filson Pro Heavy" w:cs="Effra"/>
          <w:b w:val="1"/>
          <w:bCs w:val="1"/>
        </w:rPr>
        <w:t>5pm</w:t>
      </w:r>
      <w:r w:rsidRPr="2E154CCD" w:rsidR="00DD5A36">
        <w:rPr>
          <w:rFonts w:ascii="Filson Pro Heavy" w:hAnsi="Filson Pro Heavy" w:cs="Effra"/>
        </w:rPr>
        <w:t xml:space="preserve"> on</w:t>
      </w:r>
      <w:r w:rsidRPr="2E154CCD" w:rsidR="00DD5A36">
        <w:rPr>
          <w:rFonts w:ascii="Filson Pro Heavy" w:hAnsi="Filson Pro Heavy" w:cs="Effra"/>
          <w:b w:val="1"/>
          <w:bCs w:val="1"/>
        </w:rPr>
        <w:t xml:space="preserve"> T</w:t>
      </w:r>
      <w:r w:rsidRPr="2E154CCD" w:rsidR="00807F33">
        <w:rPr>
          <w:rFonts w:ascii="Filson Pro Heavy" w:hAnsi="Filson Pro Heavy" w:cs="Effra"/>
          <w:b w:val="1"/>
          <w:bCs w:val="1"/>
        </w:rPr>
        <w:t>hursday 19</w:t>
      </w:r>
      <w:r w:rsidRPr="2E154CCD" w:rsidR="00807F33">
        <w:rPr>
          <w:rFonts w:ascii="Filson Pro Heavy" w:hAnsi="Filson Pro Heavy" w:cs="Effra"/>
          <w:b w:val="1"/>
          <w:bCs w:val="1"/>
          <w:vertAlign w:val="superscript"/>
        </w:rPr>
        <w:t>th</w:t>
      </w:r>
      <w:r w:rsidRPr="2E154CCD" w:rsidR="00807F33">
        <w:rPr>
          <w:rFonts w:ascii="Filson Pro Heavy" w:hAnsi="Filson Pro Heavy" w:cs="Effra"/>
          <w:b w:val="1"/>
          <w:bCs w:val="1"/>
        </w:rPr>
        <w:t xml:space="preserve"> </w:t>
      </w:r>
      <w:r w:rsidRPr="2E154CCD" w:rsidR="00DD5A36">
        <w:rPr>
          <w:rFonts w:ascii="Filson Pro Heavy" w:hAnsi="Filson Pro Heavy" w:cs="Effra"/>
          <w:b w:val="1"/>
          <w:bCs w:val="1"/>
        </w:rPr>
        <w:t xml:space="preserve">June </w:t>
      </w:r>
      <w:commentRangeStart w:id="0"/>
      <w:r w:rsidRPr="2E154CCD" w:rsidR="00DD5A36">
        <w:rPr>
          <w:rFonts w:ascii="Filson Pro Heavy" w:hAnsi="Filson Pro Heavy" w:cs="Effra"/>
          <w:b w:val="1"/>
          <w:bCs w:val="1"/>
        </w:rPr>
        <w:t>202</w:t>
      </w:r>
      <w:r w:rsidRPr="2E154CCD" w:rsidR="3FF3EC1A">
        <w:rPr>
          <w:rFonts w:ascii="Filson Pro Heavy" w:hAnsi="Filson Pro Heavy" w:cs="Effra"/>
          <w:b w:val="1"/>
          <w:bCs w:val="1"/>
        </w:rPr>
        <w:t>5</w:t>
      </w:r>
      <w:commentRangeEnd w:id="0"/>
      <w:r>
        <w:rPr>
          <w:rStyle w:val="CommentReference"/>
        </w:rPr>
        <w:commentReference w:id="0"/>
      </w:r>
      <w:r w:rsidRPr="2E154CCD" w:rsidR="00DD5A36">
        <w:rPr>
          <w:rFonts w:ascii="Filson Pro Regular" w:hAnsi="Filson Pro Regular" w:cs="Effra"/>
          <w:b w:val="1"/>
          <w:bCs w:val="1"/>
        </w:rPr>
        <w:t xml:space="preserve"> </w:t>
      </w:r>
      <w:r w:rsidRPr="2E154CCD" w:rsidR="00DD5A36">
        <w:rPr>
          <w:rFonts w:ascii="Filson Pro Regular" w:hAnsi="Filson Pro Regular" w:cs="Effra"/>
        </w:rPr>
        <w:t>to:</w:t>
      </w:r>
    </w:p>
    <w:p w:rsidRPr="00D22970" w:rsidR="00DD5A36" w:rsidP="00DD5A36" w:rsidRDefault="00DD5A36" w14:paraId="2B312A1B" w14:textId="77777777">
      <w:pPr>
        <w:rPr>
          <w:rFonts w:ascii="Filson Pro Regular" w:hAnsi="Filson Pro Regular" w:cs="Effra"/>
          <w:b/>
          <w:sz w:val="20"/>
        </w:rPr>
      </w:pPr>
    </w:p>
    <w:p w:rsidR="00D22970" w:rsidP="00DD5A36" w:rsidRDefault="00D22970" w14:paraId="62F29CE7" w14:textId="77777777">
      <w:pPr>
        <w:jc w:val="center"/>
        <w:rPr>
          <w:rFonts w:ascii="Filson Pro Regular" w:hAnsi="Filson Pro Regular" w:cs="Effra"/>
          <w:b/>
        </w:rPr>
      </w:pPr>
    </w:p>
    <w:p w:rsidRPr="009B5EC2" w:rsidR="00DD5A36" w:rsidP="00DD5A36" w:rsidRDefault="00DD5A36" w14:paraId="182928A0" w14:textId="5F4E8935">
      <w:pPr>
        <w:jc w:val="center"/>
        <w:rPr>
          <w:rFonts w:ascii="Filson Pro Heavy" w:hAnsi="Filson Pro Heavy" w:cs="Effra"/>
          <w:b/>
          <w:color w:val="275317" w:themeColor="accent6" w:themeShade="80"/>
        </w:rPr>
      </w:pPr>
      <w:r w:rsidRPr="009B5EC2">
        <w:rPr>
          <w:rFonts w:ascii="Filson Pro Heavy" w:hAnsi="Filson Pro Heavy" w:cs="Effra"/>
          <w:b/>
          <w:color w:val="275317" w:themeColor="accent6" w:themeShade="80"/>
        </w:rPr>
        <w:t>The Chief Executive and General Secretary</w:t>
      </w:r>
    </w:p>
    <w:p w:rsidRPr="009B5EC2" w:rsidR="00DD5A36" w:rsidP="00DD5A36" w:rsidRDefault="00DD5A36" w14:paraId="7E083B4B" w14:textId="77777777">
      <w:pPr>
        <w:jc w:val="center"/>
        <w:rPr>
          <w:rFonts w:ascii="Filson Pro Heavy" w:hAnsi="Filson Pro Heavy" w:cs="Effra"/>
          <w:b/>
          <w:color w:val="275317" w:themeColor="accent6" w:themeShade="80"/>
        </w:rPr>
      </w:pPr>
      <w:r w:rsidRPr="009B5EC2">
        <w:rPr>
          <w:rFonts w:ascii="Filson Pro Heavy" w:hAnsi="Filson Pro Heavy" w:cs="Effra"/>
          <w:b/>
          <w:color w:val="275317" w:themeColor="accent6" w:themeShade="80"/>
        </w:rPr>
        <w:t>Fields in Trust, FREEPOST RTTK</w:t>
      </w:r>
      <w:r w:rsidRPr="009B5EC2">
        <w:rPr>
          <w:rFonts w:ascii="Cambria Math" w:hAnsi="Cambria Math" w:cs="Cambria Math"/>
          <w:b/>
          <w:color w:val="275317" w:themeColor="accent6" w:themeShade="80"/>
        </w:rPr>
        <w:t>‐</w:t>
      </w:r>
      <w:r w:rsidRPr="009B5EC2">
        <w:rPr>
          <w:rFonts w:ascii="Filson Pro Heavy" w:hAnsi="Filson Pro Heavy" w:cs="Effra"/>
          <w:b/>
          <w:color w:val="275317" w:themeColor="accent6" w:themeShade="80"/>
        </w:rPr>
        <w:t>USCX</w:t>
      </w:r>
      <w:r w:rsidRPr="009B5EC2">
        <w:rPr>
          <w:rFonts w:ascii="Cambria Math" w:hAnsi="Cambria Math" w:cs="Cambria Math"/>
          <w:b/>
          <w:color w:val="275317" w:themeColor="accent6" w:themeShade="80"/>
        </w:rPr>
        <w:t>‐</w:t>
      </w:r>
      <w:r w:rsidRPr="009B5EC2">
        <w:rPr>
          <w:rFonts w:ascii="Filson Pro Heavy" w:hAnsi="Filson Pro Heavy" w:cs="Effra"/>
          <w:b/>
          <w:color w:val="275317" w:themeColor="accent6" w:themeShade="80"/>
        </w:rPr>
        <w:t>JKYL,</w:t>
      </w:r>
      <w:r w:rsidRPr="009B5EC2">
        <w:rPr>
          <w:rFonts w:ascii="Filson Pro Heavy" w:hAnsi="Filson Pro Heavy" w:cs="Effra"/>
          <w:b/>
          <w:color w:val="275317" w:themeColor="accent6" w:themeShade="80"/>
          <w:sz w:val="21"/>
          <w:szCs w:val="21"/>
        </w:rPr>
        <w:t xml:space="preserve"> </w:t>
      </w:r>
      <w:r w:rsidRPr="009B5EC2">
        <w:rPr>
          <w:rFonts w:ascii="Filson Pro Heavy" w:hAnsi="Filson Pro Heavy" w:cs="Effra"/>
          <w:b/>
          <w:color w:val="275317" w:themeColor="accent6" w:themeShade="80"/>
        </w:rPr>
        <w:t>Unit 2D Woodstock Studios,</w:t>
      </w:r>
      <w:r w:rsidRPr="009B5EC2">
        <w:rPr>
          <w:rFonts w:ascii="Filson Pro Heavy" w:hAnsi="Filson Pro Heavy" w:cs="Effra"/>
          <w:b/>
          <w:color w:val="275317" w:themeColor="accent6" w:themeShade="80"/>
        </w:rPr>
        <w:br/>
      </w:r>
      <w:r w:rsidRPr="009B5EC2">
        <w:rPr>
          <w:rFonts w:ascii="Filson Pro Heavy" w:hAnsi="Filson Pro Heavy" w:cs="Effra"/>
          <w:b/>
          <w:color w:val="275317" w:themeColor="accent6" w:themeShade="80"/>
        </w:rPr>
        <w:t>36 Woodstock Grove, London, W12 8LE</w:t>
      </w:r>
    </w:p>
    <w:p w:rsidRPr="00D22970" w:rsidR="00DD5A36" w:rsidP="00DD5A36" w:rsidRDefault="00DD5A36" w14:paraId="1CD79CCA" w14:textId="77777777">
      <w:pPr>
        <w:jc w:val="center"/>
        <w:rPr>
          <w:rStyle w:val="Hyperlink"/>
          <w:rFonts w:ascii="Filson Pro Heavy" w:hAnsi="Filson Pro Heavy"/>
          <w:b/>
          <w:bCs/>
          <w:color w:val="8DD873" w:themeColor="accent6" w:themeTint="99"/>
        </w:rPr>
      </w:pPr>
      <w:r w:rsidRPr="009B5EC2">
        <w:rPr>
          <w:rFonts w:ascii="Filson Pro Heavy" w:hAnsi="Filson Pro Heavy" w:cs="Effra"/>
          <w:b/>
          <w:color w:val="275317" w:themeColor="accent6" w:themeShade="80"/>
        </w:rPr>
        <w:t>Or via email to</w:t>
      </w:r>
      <w:r w:rsidRPr="009B5EC2">
        <w:rPr>
          <w:rFonts w:ascii="Filson Pro Heavy" w:hAnsi="Filson Pro Heavy" w:cs="Effra"/>
          <w:color w:val="275317" w:themeColor="accent6" w:themeShade="80"/>
        </w:rPr>
        <w:t xml:space="preserve"> </w:t>
      </w:r>
      <w:hyperlink w:history="1" r:id="rId14">
        <w:r w:rsidRPr="00D22970">
          <w:rPr>
            <w:rStyle w:val="Hyperlink"/>
            <w:rFonts w:ascii="Filson Pro Heavy" w:hAnsi="Filson Pro Heavy" w:cs="Effra"/>
            <w:b/>
            <w:bCs/>
            <w:color w:val="8DD873" w:themeColor="accent6" w:themeTint="99"/>
          </w:rPr>
          <w:t>friends@fieldsintrust.org</w:t>
        </w:r>
      </w:hyperlink>
    </w:p>
    <w:p w:rsidRPr="00D22970" w:rsidR="00256783" w:rsidP="00834C78" w:rsidRDefault="00256783" w14:paraId="1F919DFE" w14:textId="2174C9D0">
      <w:pPr>
        <w:rPr>
          <w:rFonts w:ascii="Filson Pro Regular" w:hAnsi="Filson Pro Regular"/>
          <w:color w:val="005222"/>
          <w:sz w:val="22"/>
          <w:szCs w:val="22"/>
        </w:rPr>
      </w:pPr>
    </w:p>
    <w:sectPr w:rsidRPr="00D22970" w:rsidR="00256783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HG" w:author="Helen Griffiths" w:date="2025-04-30T16:07:00Z" w:id="0">
    <w:p w:rsidR="00F71F5D" w:rsidP="00F71F5D" w:rsidRDefault="00F71F5D" w14:paraId="3CC39BD0" w14:textId="77777777">
      <w:pPr>
        <w:pStyle w:val="CommentText"/>
      </w:pPr>
      <w:r>
        <w:rPr>
          <w:rStyle w:val="CommentReference"/>
        </w:rPr>
        <w:annotationRef/>
      </w:r>
      <w:r>
        <w:t>Assume this is just to be updated to 2025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CC39BD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8D6B90" w16cex:dateUtc="2025-04-30T15:0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C39BD0" w16cid:durableId="638D6B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059" w:rsidP="00070870" w:rsidRDefault="00DE4059" w14:paraId="673D41A5" w14:textId="77777777">
      <w:r>
        <w:separator/>
      </w:r>
    </w:p>
  </w:endnote>
  <w:endnote w:type="continuationSeparator" w:id="0">
    <w:p w:rsidR="00DE4059" w:rsidP="00070870" w:rsidRDefault="00DE4059" w14:paraId="55F135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lson Pro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Filson Pro Heavy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lson Pro Medium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070870" w:rsidRDefault="00834C78" w14:paraId="7A6AE875" w14:textId="3BD1DB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75C8" wp14:editId="1B07ECD7">
              <wp:simplePos x="0" y="0"/>
              <wp:positionH relativeFrom="column">
                <wp:posOffset>2044700</wp:posOffset>
              </wp:positionH>
              <wp:positionV relativeFrom="paragraph">
                <wp:posOffset>-277495</wp:posOffset>
              </wp:positionV>
              <wp:extent cx="2184400" cy="812800"/>
              <wp:effectExtent l="0" t="0" r="0" b="0"/>
              <wp:wrapNone/>
              <wp:docPr id="149858559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462F" w:rsidP="0022462F" w:rsidRDefault="0022462F" w14:paraId="3492EF37" w14:textId="60987FAF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0207 427 2110</w:t>
                          </w:r>
                        </w:p>
                        <w:p w:rsidR="0022462F" w:rsidP="0022462F" w:rsidRDefault="0022462F" w14:paraId="77C9C232" w14:textId="5765BDE7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info@fieldsintrust.org</w:t>
                          </w:r>
                        </w:p>
                        <w:p w:rsidRPr="0022462F" w:rsidR="0022462F" w:rsidP="0022462F" w:rsidRDefault="0022462F" w14:paraId="73738ECC" w14:textId="55DC3CD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www.fieldsintrust.org</w:t>
                          </w:r>
                        </w:p>
                        <w:p w:rsidR="0022462F" w:rsidP="0022462F" w:rsidRDefault="0022462F" w14:paraId="0E935E2A" w14:textId="296A70BB">
                          <w:pP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 Medium" w:hAnsi="Filson Pro Medium"/>
                              <w:color w:val="005222"/>
                              <w:sz w:val="20"/>
                              <w:szCs w:val="20"/>
                            </w:rPr>
                            <w:t>@fieldsintrust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B851CC4">
            <v:shapetype id="_x0000_t202" coordsize="21600,21600" o:spt="202" path="m,l,21600r21600,l21600,xe" w14:anchorId="77FD75C8">
              <v:stroke joinstyle="miter"/>
              <v:path gradientshapeok="t" o:connecttype="rect"/>
            </v:shapetype>
            <v:shape id="_x0000_s1027" style="position:absolute;margin-left:161pt;margin-top:-21.85pt;width:172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">
              <v:textbox>
                <w:txbxContent>
                  <w:p w:rsidR="0022462F" w:rsidP="0022462F" w:rsidRDefault="0022462F" w14:paraId="495CB2F4" w14:textId="60987FAF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0207 427 2110</w:t>
                    </w:r>
                  </w:p>
                  <w:p w:rsidR="0022462F" w:rsidP="0022462F" w:rsidRDefault="0022462F" w14:paraId="30EFFC7C" w14:textId="5765BDE7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info@fieldsintrust.org</w:t>
                    </w:r>
                  </w:p>
                  <w:p w:rsidRPr="0022462F" w:rsidR="0022462F" w:rsidP="0022462F" w:rsidRDefault="0022462F" w14:paraId="2A9AB853" w14:textId="55DC3CD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www.fieldsintrust.org</w:t>
                    </w:r>
                  </w:p>
                  <w:p w:rsidR="0022462F" w:rsidP="0022462F" w:rsidRDefault="0022462F" w14:paraId="23002C0B" w14:textId="296A70BB">
                    <w:pP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 Medium" w:hAnsi="Filson Pro Medium"/>
                        <w:color w:val="005222"/>
                        <w:sz w:val="20"/>
                        <w:szCs w:val="20"/>
                      </w:rPr>
                      <w:t>@fieldsintrust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52310" wp14:editId="13C9E7AA">
              <wp:simplePos x="0" y="0"/>
              <wp:positionH relativeFrom="column">
                <wp:posOffset>-355600</wp:posOffset>
              </wp:positionH>
              <wp:positionV relativeFrom="paragraph">
                <wp:posOffset>-226695</wp:posOffset>
              </wp:positionV>
              <wp:extent cx="2184400" cy="812800"/>
              <wp:effectExtent l="0" t="0" r="0" b="0"/>
              <wp:wrapNone/>
              <wp:docPr id="15679730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462F" w:rsidP="0022462F" w:rsidRDefault="0022462F" w14:paraId="15AD3E33" w14:textId="283C97A4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2D Woodstock Studios</w:t>
                          </w:r>
                        </w:p>
                        <w:p w:rsidR="0022462F" w:rsidP="0022462F" w:rsidRDefault="0022462F" w14:paraId="7E508C50" w14:textId="7F053573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36 Woodstock Grove,</w:t>
                          </w:r>
                        </w:p>
                        <w:p w:rsidR="0022462F" w:rsidP="0022462F" w:rsidRDefault="0022462F" w14:paraId="7B8BBF95" w14:textId="2AF42B23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London,</w:t>
                          </w:r>
                        </w:p>
                        <w:p w:rsidRPr="0022462F" w:rsidR="0022462F" w:rsidP="0022462F" w:rsidRDefault="0022462F" w14:paraId="322F9A77" w14:textId="72243EA2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  <w:t>W12 8LE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167B81">
            <v:shape id="_x0000_s1028" style="position:absolute;margin-left:-28pt;margin-top:-17.85pt;width:172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" w14:anchorId="27D52310">
              <v:textbox>
                <w:txbxContent>
                  <w:p w:rsidR="0022462F" w:rsidP="0022462F" w:rsidRDefault="0022462F" w14:paraId="596922EC" w14:textId="283C97A4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2D Woodstock Studios</w:t>
                    </w:r>
                  </w:p>
                  <w:p w:rsidR="0022462F" w:rsidP="0022462F" w:rsidRDefault="0022462F" w14:paraId="1884A846" w14:textId="7F053573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36 Woodstock Grove,</w:t>
                    </w:r>
                  </w:p>
                  <w:p w:rsidR="0022462F" w:rsidP="0022462F" w:rsidRDefault="0022462F" w14:paraId="6E824CAE" w14:textId="2AF42B23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London,</w:t>
                    </w:r>
                  </w:p>
                  <w:p w:rsidRPr="0022462F" w:rsidR="0022462F" w:rsidP="0022462F" w:rsidRDefault="0022462F" w14:paraId="6AE30563" w14:textId="72243EA2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  <w:t>W12 8LE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2CF1CB" wp14:editId="0D0B7FC8">
              <wp:simplePos x="0" y="0"/>
              <wp:positionH relativeFrom="column">
                <wp:posOffset>4584700</wp:posOffset>
              </wp:positionH>
              <wp:positionV relativeFrom="paragraph">
                <wp:posOffset>40005</wp:posOffset>
              </wp:positionV>
              <wp:extent cx="2184400" cy="381000"/>
              <wp:effectExtent l="0" t="0" r="0" b="0"/>
              <wp:wrapNone/>
              <wp:docPr id="161725125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462F" w:rsidP="0022462F" w:rsidRDefault="006A47A2" w14:paraId="346A6A24" w14:textId="6443C265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Charity Number: 306070 (England &amp; Wales)</w:t>
                          </w:r>
                        </w:p>
                        <w:p w:rsidR="006A47A2" w:rsidP="0022462F" w:rsidRDefault="006A47A2" w14:paraId="1E0EBED6" w14:textId="47453060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OSCR Reg SC040357</w:t>
                          </w:r>
                        </w:p>
                        <w:p w:rsidRPr="006A47A2" w:rsidR="006A47A2" w:rsidP="0022462F" w:rsidRDefault="006A47A2" w14:paraId="5A588766" w14:textId="32849F61">
                          <w:pP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ilson Pro" w:hAnsi="Filson Pro"/>
                              <w:color w:val="005222"/>
                              <w:sz w:val="10"/>
                              <w:szCs w:val="10"/>
                            </w:rPr>
                            <w:t>Registered Company: RC000370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10545D5">
            <v:shape id="_x0000_s1029" style="position:absolute;margin-left:361pt;margin-top:3.15pt;width:17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" w14:anchorId="132CF1CB">
              <v:textbox>
                <w:txbxContent>
                  <w:p w:rsidR="0022462F" w:rsidP="0022462F" w:rsidRDefault="006A47A2" w14:paraId="150190D9" w14:textId="6443C265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Charity Number: 306070 (England &amp; Wales)</w:t>
                    </w:r>
                  </w:p>
                  <w:p w:rsidR="006A47A2" w:rsidP="0022462F" w:rsidRDefault="006A47A2" w14:paraId="7F23A5A1" w14:textId="47453060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OSCR Reg SC040357</w:t>
                    </w:r>
                  </w:p>
                  <w:p w:rsidRPr="006A47A2" w:rsidR="006A47A2" w:rsidP="0022462F" w:rsidRDefault="006A47A2" w14:paraId="3D510850" w14:textId="32849F61">
                    <w:pP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</w:pPr>
                    <w:r>
                      <w:rPr>
                        <w:rFonts w:ascii="Filson Pro" w:hAnsi="Filson Pro"/>
                        <w:color w:val="005222"/>
                        <w:sz w:val="10"/>
                        <w:szCs w:val="10"/>
                      </w:rPr>
                      <w:t>Registered Company: RC000370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059" w:rsidP="00070870" w:rsidRDefault="00DE4059" w14:paraId="5BE879DB" w14:textId="77777777">
      <w:r>
        <w:separator/>
      </w:r>
    </w:p>
  </w:footnote>
  <w:footnote w:type="continuationSeparator" w:id="0">
    <w:p w:rsidR="00DE4059" w:rsidP="00070870" w:rsidRDefault="00DE4059" w14:paraId="57F64C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4C78" w:rsidRDefault="00D22970" w14:paraId="2D75B6E4" w14:textId="75A38A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C2F61" wp14:editId="238CA6F4">
              <wp:simplePos x="0" y="0"/>
              <wp:positionH relativeFrom="column">
                <wp:posOffset>1752600</wp:posOffset>
              </wp:positionH>
              <wp:positionV relativeFrom="paragraph">
                <wp:posOffset>7620</wp:posOffset>
              </wp:positionV>
              <wp:extent cx="4305300" cy="774700"/>
              <wp:effectExtent l="0" t="0" r="0" b="6350"/>
              <wp:wrapNone/>
              <wp:docPr id="200153818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0" cy="774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D22970" w:rsidR="00455B62" w:rsidP="00455B62" w:rsidRDefault="00455B62" w14:paraId="278BD35B" w14:textId="77777777">
                          <w:pPr>
                            <w:rPr>
                              <w:rFonts w:ascii="Filson Pro Heavy" w:hAnsi="Filson Pro Heavy" w:cs="Effra"/>
                              <w:b/>
                              <w:color w:val="1A4F26"/>
                              <w:sz w:val="40"/>
                              <w:szCs w:val="40"/>
                            </w:rPr>
                          </w:pPr>
                          <w:r w:rsidRPr="00D22970">
                            <w:rPr>
                              <w:rFonts w:ascii="Filson Pro Heavy" w:hAnsi="Filson Pro Heavy" w:cs="Effra"/>
                              <w:b/>
                              <w:color w:val="1A4F26"/>
                              <w:sz w:val="40"/>
                              <w:szCs w:val="40"/>
                            </w:rPr>
                            <w:t>Fields in Trust AGM 2025</w:t>
                          </w:r>
                        </w:p>
                        <w:p w:rsidRPr="00D22970" w:rsidR="00D22970" w:rsidP="00D22970" w:rsidRDefault="00D22970" w14:paraId="1ACDE1CF" w14:textId="77777777">
                          <w:pPr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</w:pPr>
                          <w:r w:rsidRPr="00D22970">
                            <w:rPr>
                              <w:rFonts w:ascii="Filson Pro Regular" w:hAnsi="Filson Pro Regular" w:cs="Effra"/>
                              <w:color w:val="4A7F3D"/>
                              <w:sz w:val="40"/>
                              <w:szCs w:val="40"/>
                              <w:lang w:val="en-US"/>
                            </w:rPr>
                            <w:t>Appointment of Proxy</w:t>
                          </w:r>
                        </w:p>
                        <w:p w:rsidRPr="00912C74" w:rsidR="00D22970" w:rsidP="00455B62" w:rsidRDefault="00D22970" w14:paraId="2E4854D7" w14:textId="77777777">
                          <w:pPr>
                            <w:rPr>
                              <w:rFonts w:ascii="Effra" w:hAnsi="Effra" w:cs="Effra"/>
                              <w:b/>
                              <w:color w:val="1A4F26"/>
                              <w:sz w:val="36"/>
                              <w:szCs w:val="36"/>
                            </w:rPr>
                          </w:pPr>
                        </w:p>
                        <w:p w:rsidRPr="00834C78" w:rsidR="00070870" w:rsidRDefault="00070870" w14:paraId="514BF114" w14:textId="6F7646ED">
                          <w:pPr>
                            <w:rPr>
                              <w:rFonts w:ascii="Filson Pro" w:hAnsi="Filson Pro"/>
                              <w:color w:val="00522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F42F4A3">
            <v:shapetype id="_x0000_t202" coordsize="21600,21600" o:spt="202" path="m,l,21600r21600,l21600,xe" w14:anchorId="331C2F61">
              <v:stroke joinstyle="miter"/>
              <v:path gradientshapeok="t" o:connecttype="rect"/>
            </v:shapetype>
            <v:shape id="Text Box 2" style="position:absolute;margin-left:138pt;margin-top:.6pt;width:33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QuKwIAAFQEAAAOAAAAZHJzL2Uyb0RvYy54bWysVEtv2zAMvg/YfxB0X+y8ms6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">
              <v:textbox>
                <w:txbxContent>
                  <w:p w:rsidRPr="00D22970" w:rsidR="00455B62" w:rsidP="00455B62" w:rsidRDefault="00455B62" w14:paraId="7D00F1C5" w14:textId="77777777">
                    <w:pPr>
                      <w:rPr>
                        <w:rFonts w:ascii="Filson Pro Heavy" w:hAnsi="Filson Pro Heavy" w:cs="Effra"/>
                        <w:b/>
                        <w:color w:val="1A4F26"/>
                        <w:sz w:val="40"/>
                        <w:szCs w:val="40"/>
                      </w:rPr>
                    </w:pPr>
                    <w:r w:rsidRPr="00D22970">
                      <w:rPr>
                        <w:rFonts w:ascii="Filson Pro Heavy" w:hAnsi="Filson Pro Heavy" w:cs="Effra"/>
                        <w:b/>
                        <w:color w:val="1A4F26"/>
                        <w:sz w:val="40"/>
                        <w:szCs w:val="40"/>
                      </w:rPr>
                      <w:t>Fields in Trust AGM 2025</w:t>
                    </w:r>
                  </w:p>
                  <w:p w:rsidRPr="00D22970" w:rsidR="00D22970" w:rsidP="00D22970" w:rsidRDefault="00D22970" w14:paraId="08797BEB" w14:textId="77777777">
                    <w:pPr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</w:pPr>
                    <w:r w:rsidRPr="00D22970">
                      <w:rPr>
                        <w:rFonts w:ascii="Filson Pro Regular" w:hAnsi="Filson Pro Regular" w:cs="Effra"/>
                        <w:color w:val="4A7F3D"/>
                        <w:sz w:val="40"/>
                        <w:szCs w:val="40"/>
                        <w:lang w:val="en-US"/>
                      </w:rPr>
                      <w:t>Appointment of Proxy</w:t>
                    </w:r>
                  </w:p>
                  <w:p w:rsidRPr="00912C74" w:rsidR="00D22970" w:rsidP="00455B62" w:rsidRDefault="00D22970" w14:paraId="672A6659" w14:textId="77777777">
                    <w:pPr>
                      <w:rPr>
                        <w:rFonts w:ascii="Effra" w:hAnsi="Effra" w:cs="Effra"/>
                        <w:b/>
                        <w:color w:val="1A4F26"/>
                        <w:sz w:val="36"/>
                        <w:szCs w:val="36"/>
                      </w:rPr>
                    </w:pPr>
                  </w:p>
                  <w:p w:rsidRPr="00834C78" w:rsidR="00070870" w:rsidRDefault="00070870" w14:paraId="0A37501D" w14:textId="6F7646ED">
                    <w:pPr>
                      <w:rPr>
                        <w:rFonts w:ascii="Filson Pro" w:hAnsi="Filson Pro"/>
                        <w:color w:val="00522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80620">
      <w:rPr>
        <w:noProof/>
      </w:rPr>
      <w:drawing>
        <wp:anchor distT="0" distB="0" distL="114300" distR="114300" simplePos="0" relativeHeight="251666432" behindDoc="0" locked="0" layoutInCell="1" allowOverlap="1" wp14:anchorId="0C464FFB" wp14:editId="24857E02">
          <wp:simplePos x="0" y="0"/>
          <wp:positionH relativeFrom="column">
            <wp:posOffset>-266700</wp:posOffset>
          </wp:positionH>
          <wp:positionV relativeFrom="paragraph">
            <wp:posOffset>-208280</wp:posOffset>
          </wp:positionV>
          <wp:extent cx="1498600" cy="1498600"/>
          <wp:effectExtent l="0" t="0" r="0" b="0"/>
          <wp:wrapNone/>
          <wp:docPr id="919866701" name="Picture 2" descr="A green circle with white text and a bal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66701" name="Picture 2" descr="A green circle with white text and a ball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C78" w:rsidRDefault="00834C78" w14:paraId="58F0280B" w14:textId="1A051A08">
    <w:pPr>
      <w:pStyle w:val="Header"/>
    </w:pPr>
  </w:p>
  <w:p w:rsidR="00834C78" w:rsidRDefault="00834C78" w14:paraId="0FA796D3" w14:textId="4BF79F35">
    <w:pPr>
      <w:pStyle w:val="Header"/>
    </w:pPr>
  </w:p>
  <w:p w:rsidR="00834C78" w:rsidRDefault="00834C78" w14:paraId="7C7F3599" w14:textId="3479BA30">
    <w:pPr>
      <w:pStyle w:val="Header"/>
    </w:pPr>
  </w:p>
  <w:p w:rsidR="00834C78" w:rsidRDefault="00834C78" w14:paraId="7F1A6133" w14:textId="77777777">
    <w:pPr>
      <w:pStyle w:val="Header"/>
    </w:pPr>
  </w:p>
  <w:p w:rsidR="00070870" w:rsidRDefault="00070870" w14:paraId="54EF319E" w14:textId="477A8DB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len Griffiths">
    <w15:presenceInfo w15:providerId="AD" w15:userId="S::helen.griffiths@fieldsintrust.org::db71cb3a-4803-400c-bc6b-04a06faa0f1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BD"/>
    <w:rsid w:val="00005F76"/>
    <w:rsid w:val="00070870"/>
    <w:rsid w:val="000C53E8"/>
    <w:rsid w:val="001730BD"/>
    <w:rsid w:val="0022462F"/>
    <w:rsid w:val="00256783"/>
    <w:rsid w:val="00320E50"/>
    <w:rsid w:val="00354DAA"/>
    <w:rsid w:val="00380620"/>
    <w:rsid w:val="00455B62"/>
    <w:rsid w:val="00495713"/>
    <w:rsid w:val="004F78A7"/>
    <w:rsid w:val="00613EA3"/>
    <w:rsid w:val="00652A8A"/>
    <w:rsid w:val="006A47A2"/>
    <w:rsid w:val="006C4B47"/>
    <w:rsid w:val="006E7893"/>
    <w:rsid w:val="00795611"/>
    <w:rsid w:val="007A09AE"/>
    <w:rsid w:val="00807F33"/>
    <w:rsid w:val="008209F4"/>
    <w:rsid w:val="00834C78"/>
    <w:rsid w:val="009043A0"/>
    <w:rsid w:val="00927ADC"/>
    <w:rsid w:val="009921EF"/>
    <w:rsid w:val="009B5EC2"/>
    <w:rsid w:val="00A965EC"/>
    <w:rsid w:val="00AC643B"/>
    <w:rsid w:val="00C80474"/>
    <w:rsid w:val="00D22970"/>
    <w:rsid w:val="00D65FD4"/>
    <w:rsid w:val="00DB2F89"/>
    <w:rsid w:val="00DC7B04"/>
    <w:rsid w:val="00DD5A36"/>
    <w:rsid w:val="00DE4059"/>
    <w:rsid w:val="00DE7366"/>
    <w:rsid w:val="00E4665F"/>
    <w:rsid w:val="00F0591C"/>
    <w:rsid w:val="00F71F5D"/>
    <w:rsid w:val="00FC36C0"/>
    <w:rsid w:val="2E154CCD"/>
    <w:rsid w:val="3FF3E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560B7"/>
  <w15:chartTrackingRefBased/>
  <w15:docId w15:val="{D5F8D931-3D4D-0A41-B1D7-91AF1D383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0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0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30B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30B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30B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30B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30B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30B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30B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30B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3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0B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30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0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0B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3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0B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3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0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87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0870"/>
  </w:style>
  <w:style w:type="paragraph" w:styleId="Footer">
    <w:name w:val="footer"/>
    <w:basedOn w:val="Normal"/>
    <w:link w:val="FooterChar"/>
    <w:uiPriority w:val="99"/>
    <w:unhideWhenUsed/>
    <w:rsid w:val="0007087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0870"/>
  </w:style>
  <w:style w:type="character" w:styleId="Hyperlink">
    <w:name w:val="Hyperlink"/>
    <w:basedOn w:val="DefaultParagraphFont"/>
    <w:uiPriority w:val="99"/>
    <w:unhideWhenUsed/>
    <w:rsid w:val="002246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6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F5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1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F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1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friends@fieldsintrust.org" TargetMode="External"/><Relationship Id="rId14" Type="http://schemas.openxmlformats.org/officeDocument/2006/relationships/hyperlink" Target="mailto:friends@fieldsin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431d5-e8e8-40cd-a72e-6a8585c58945">
      <Terms xmlns="http://schemas.microsoft.com/office/infopath/2007/PartnerControls"/>
    </lcf76f155ced4ddcb4097134ff3c332f>
    <TaxCatchAll xmlns="06f14ce0-e503-40a9-bb85-0ade7f3f8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958F6173F14E8192B7FD282D47F4" ma:contentTypeVersion="15" ma:contentTypeDescription="Create a new document." ma:contentTypeScope="" ma:versionID="05fb1d7397f61afff481f763982812bc">
  <xsd:schema xmlns:xsd="http://www.w3.org/2001/XMLSchema" xmlns:xs="http://www.w3.org/2001/XMLSchema" xmlns:p="http://schemas.microsoft.com/office/2006/metadata/properties" xmlns:ns2="502431d5-e8e8-40cd-a72e-6a8585c58945" xmlns:ns3="06f14ce0-e503-40a9-bb85-0ade7f3f8e1f" targetNamespace="http://schemas.microsoft.com/office/2006/metadata/properties" ma:root="true" ma:fieldsID="ea96368e59af115c59467e46407a4da9" ns2:_="" ns3:_="">
    <xsd:import namespace="502431d5-e8e8-40cd-a72e-6a8585c58945"/>
    <xsd:import namespace="06f14ce0-e503-40a9-bb85-0ade7f3f8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31d5-e8e8-40cd-a72e-6a8585c5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80ad15-776e-421d-85ce-85ca2d041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4ce0-e503-40a9-bb85-0ade7f3f8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5da12e-4462-4e1e-a221-2ccb31b2e63e}" ma:internalName="TaxCatchAll" ma:showField="CatchAllData" ma:web="06f14ce0-e503-40a9-bb85-0ade7f3f8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06389-F119-4E22-AF23-CE8D01FDA220}">
  <ds:schemaRefs>
    <ds:schemaRef ds:uri="http://schemas.microsoft.com/office/2006/metadata/properties"/>
    <ds:schemaRef ds:uri="http://schemas.microsoft.com/office/infopath/2007/PartnerControls"/>
    <ds:schemaRef ds:uri="502431d5-e8e8-40cd-a72e-6a8585c58945"/>
    <ds:schemaRef ds:uri="06f14ce0-e503-40a9-bb85-0ade7f3f8e1f"/>
  </ds:schemaRefs>
</ds:datastoreItem>
</file>

<file path=customXml/itemProps2.xml><?xml version="1.0" encoding="utf-8"?>
<ds:datastoreItem xmlns:ds="http://schemas.openxmlformats.org/officeDocument/2006/customXml" ds:itemID="{2CABAEA2-EC29-417D-85EA-E66BEB85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431d5-e8e8-40cd-a72e-6a8585c58945"/>
    <ds:schemaRef ds:uri="06f14ce0-e503-40a9-bb85-0ade7f3f8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F5380-33F7-464E-B643-6F832BB436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Nicky Parker</dc:creator>
  <keywords/>
  <dc:description/>
  <lastModifiedBy>Aine Jennings</lastModifiedBy>
  <revision>10</revision>
  <dcterms:created xsi:type="dcterms:W3CDTF">2025-03-17T15:16:00.0000000Z</dcterms:created>
  <dcterms:modified xsi:type="dcterms:W3CDTF">2025-04-30T15:12:02.8965555Z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0x01010047D0958F6173F14E8192B7FD282D47F4</vt:lpwstr>
  </property>
  <property fmtid="{D5CDD505-2E9C-101B-9397-08002B2CF9AE}" pid="3" name="MediaServiceImageTags">
    <vt:lpwstr/>
  </property>
</Properties>
</file>