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ody>
    <w:p w:rsidRPr="00B411A1" w:rsidR="00A965EC" w:rsidRDefault="00A965EC" w14:paraId="58ABDBDA" w14:textId="77777777">
      <w:pPr>
        <w:rPr>
          <w:rFonts w:ascii="Filson Pro" w:hAnsi="Filson Pro"/>
          <w:color w:val="196B24" w:themeColor="accent3"/>
          <w:sz w:val="22"/>
          <w:szCs w:val="22"/>
        </w:rPr>
      </w:pPr>
    </w:p>
    <w:p w:rsidRPr="00B411A1" w:rsidR="00B411A1" w:rsidP="00B411A1" w:rsidRDefault="00B411A1" w14:paraId="7873AA85" w14:textId="4E881F76">
      <w:pPr>
        <w:pStyle w:val="Heading2"/>
        <w:jc w:val="center"/>
        <w:rPr>
          <w:rFonts w:ascii="Filson Pro Heavy" w:hAnsi="Filson Pro Heavy" w:cs="Effra"/>
          <w:color w:val="196B24" w:themeColor="accent3"/>
          <w:sz w:val="28"/>
        </w:rPr>
      </w:pPr>
      <w:r w:rsidRPr="00B411A1">
        <w:rPr>
          <w:rFonts w:ascii="Filson Pro Heavy" w:hAnsi="Filson Pro Heavy" w:cs="Effra"/>
          <w:color w:val="196B24" w:themeColor="accent3"/>
          <w:sz w:val="24"/>
          <w:szCs w:val="24"/>
        </w:rPr>
        <w:t>NOMINATION FOR COUNCIL MEMBERSHIP</w:t>
      </w:r>
    </w:p>
    <w:p w:rsidR="00DC762A" w:rsidP="00B411A1" w:rsidRDefault="00DC762A" w14:paraId="3C64C6E7" w14:textId="77777777">
      <w:pPr>
        <w:pStyle w:val="BodyTextIndent2"/>
        <w:ind w:left="0"/>
        <w:jc w:val="both"/>
        <w:rPr>
          <w:rFonts w:ascii="Filson Pro Regular" w:hAnsi="Filson Pro Regular" w:cs="Effra"/>
          <w:sz w:val="22"/>
          <w:szCs w:val="22"/>
        </w:rPr>
      </w:pPr>
    </w:p>
    <w:p w:rsidRPr="00B411A1" w:rsidR="00B411A1" w:rsidP="00B411A1" w:rsidRDefault="00B411A1" w14:paraId="0861ACA0" w14:textId="73E89338">
      <w:pPr>
        <w:pStyle w:val="BodyTextIndent2"/>
        <w:ind w:left="0"/>
        <w:jc w:val="both"/>
        <w:rPr>
          <w:rFonts w:ascii="Filson Pro Regular" w:hAnsi="Filson Pro Regular" w:cs="Effra"/>
          <w:sz w:val="22"/>
          <w:szCs w:val="22"/>
        </w:rPr>
      </w:pPr>
      <w:r w:rsidRPr="00B411A1">
        <w:rPr>
          <w:rFonts w:ascii="Filson Pro Regular" w:hAnsi="Filson Pro Regular" w:cs="Effra"/>
          <w:sz w:val="22"/>
          <w:szCs w:val="22"/>
        </w:rPr>
        <w:t>Nominations for membership of Fields in Trust’s governing Council are invited.  Each year one third of the current Council membership reaches the end of their current three-year term. This year those Council members Jo Barnett and Carlotta Newbury. Retiring members may stand again for re-</w:t>
      </w:r>
      <w:proofErr w:type="gramStart"/>
      <w:r w:rsidRPr="00B411A1">
        <w:rPr>
          <w:rFonts w:ascii="Filson Pro Regular" w:hAnsi="Filson Pro Regular" w:cs="Effra"/>
          <w:sz w:val="22"/>
          <w:szCs w:val="22"/>
        </w:rPr>
        <w:t>election</w:t>
      </w:r>
      <w:proofErr w:type="gramEnd"/>
      <w:r w:rsidRPr="00B411A1">
        <w:rPr>
          <w:rFonts w:ascii="Filson Pro Regular" w:hAnsi="Filson Pro Regular" w:cs="Effra"/>
          <w:sz w:val="22"/>
          <w:szCs w:val="22"/>
        </w:rPr>
        <w:t xml:space="preserve"> usually up to a maximum of three consecutive terms and only paid individual Members of the Association are eligible to stand for Council. </w:t>
      </w:r>
    </w:p>
    <w:p w:rsidRPr="00B411A1" w:rsidR="00B411A1" w:rsidP="00B411A1" w:rsidRDefault="00B411A1" w14:paraId="262836CA" w14:textId="77777777">
      <w:pPr>
        <w:pStyle w:val="BodyTextIndent2"/>
        <w:ind w:left="0"/>
        <w:jc w:val="both"/>
        <w:rPr>
          <w:rFonts w:ascii="Filson Pro Regular" w:hAnsi="Filson Pro Regular" w:cs="Effra"/>
          <w:sz w:val="22"/>
          <w:szCs w:val="22"/>
        </w:rPr>
      </w:pPr>
    </w:p>
    <w:p w:rsidRPr="00B411A1" w:rsidR="00B411A1" w:rsidP="00B411A1" w:rsidRDefault="00B411A1" w14:paraId="6FCAB3DA" w14:textId="2F177BE5">
      <w:pPr>
        <w:contextualSpacing/>
        <w:jc w:val="both"/>
        <w:rPr>
          <w:rFonts w:ascii="Filson Pro Regular" w:hAnsi="Filson Pro Regular" w:cs="Effra"/>
        </w:rPr>
      </w:pPr>
      <w:r w:rsidRPr="00B411A1">
        <w:rPr>
          <w:rFonts w:ascii="Filson Pro Regular" w:hAnsi="Filson Pro Regular" w:cs="Effra"/>
        </w:rPr>
        <w:t>To ensure the ongoing strength and success of the charity the Chair of Trustees lead</w:t>
      </w:r>
      <w:r w:rsidR="00A33214">
        <w:rPr>
          <w:rFonts w:ascii="Filson Pro Regular" w:hAnsi="Filson Pro Regular" w:cs="Effra"/>
        </w:rPr>
        <w:t xml:space="preserve">s an ongoing </w:t>
      </w:r>
      <w:r w:rsidRPr="00B411A1">
        <w:rPr>
          <w:rFonts w:ascii="Filson Pro Regular" w:hAnsi="Filson Pro Regular" w:cs="Effra"/>
        </w:rPr>
        <w:t>review of the skills needed to support operational activity. Candidates for Council membership will be assessed against these requirements, and we trust that the Members will be supportive of this skills-based approach as we look to take the organisation into its next chapter.</w:t>
      </w:r>
    </w:p>
    <w:p w:rsidRPr="00B411A1" w:rsidR="00B411A1" w:rsidP="00B411A1" w:rsidRDefault="00B411A1" w14:paraId="4E62B58B" w14:textId="77777777">
      <w:pPr>
        <w:contextualSpacing/>
        <w:jc w:val="both"/>
        <w:rPr>
          <w:rFonts w:ascii="Filson Pro Regular" w:hAnsi="Filson Pro Regular" w:cs="Effra"/>
        </w:rPr>
      </w:pPr>
    </w:p>
    <w:p w:rsidRPr="00B411A1" w:rsidR="00B411A1" w:rsidP="00B411A1" w:rsidRDefault="00B411A1" w14:paraId="3BDB7F5F" w14:textId="77777777">
      <w:pPr>
        <w:jc w:val="both"/>
        <w:rPr>
          <w:rFonts w:ascii="Filson Pro Regular" w:hAnsi="Filson Pro Regular" w:cs="Effra"/>
        </w:rPr>
      </w:pPr>
      <w:r w:rsidRPr="00B411A1">
        <w:rPr>
          <w:rFonts w:ascii="Filson Pro Regular" w:hAnsi="Filson Pro Regular" w:cs="Effra"/>
        </w:rPr>
        <w:t>Candidates must be nominated and seconded by fully paid-up members and are requested to provide a candidate profile of no more than 200 words containing details of their relevant experience and attributes together with a passport-sized photograph.</w:t>
      </w:r>
    </w:p>
    <w:p w:rsidR="00DC762A" w:rsidP="00B411A1" w:rsidRDefault="00B411A1" w14:paraId="019A94A0" w14:textId="77777777">
      <w:pPr>
        <w:rPr>
          <w:rFonts w:ascii="Filson Pro Regular" w:hAnsi="Filson Pro Regular" w:cs="Effra"/>
        </w:rPr>
      </w:pPr>
      <w:r w:rsidRPr="00B411A1">
        <w:rPr>
          <w:rFonts w:ascii="Filson Pro Regular" w:hAnsi="Filson Pro Regular" w:cs="Effra"/>
        </w:rPr>
        <w:t xml:space="preserve">Nomination forms must be returned to: </w:t>
      </w:r>
    </w:p>
    <w:p w:rsidR="00DC762A" w:rsidP="00B411A1" w:rsidRDefault="00DC762A" w14:paraId="3576A1C0" w14:textId="77777777">
      <w:pPr>
        <w:rPr>
          <w:rFonts w:ascii="Filson Pro Regular" w:hAnsi="Filson Pro Regular" w:cs="Effra"/>
        </w:rPr>
      </w:pPr>
    </w:p>
    <w:p w:rsidRPr="00B411A1" w:rsidR="00B411A1" w:rsidP="00B411A1" w:rsidRDefault="00B411A1" w14:paraId="6EB22C3C" w14:textId="224468D6">
      <w:pPr>
        <w:rPr>
          <w:rFonts w:ascii="Filson Pro Heavy" w:hAnsi="Filson Pro Heavy" w:cs="Effra"/>
          <w:b/>
        </w:rPr>
      </w:pPr>
      <w:r w:rsidRPr="00B411A1">
        <w:rPr>
          <w:rFonts w:ascii="Filson Pro Heavy" w:hAnsi="Filson Pro Heavy" w:cs="Effra"/>
          <w:b/>
        </w:rPr>
        <w:t xml:space="preserve">The Chief Executive and General Secretary, </w:t>
      </w:r>
    </w:p>
    <w:p w:rsidRPr="00B411A1" w:rsidR="00B411A1" w:rsidP="00B411A1" w:rsidRDefault="00B411A1" w14:paraId="4457FA00" w14:textId="23281715">
      <w:pPr>
        <w:rPr>
          <w:rFonts w:ascii="Filson Pro Heavy" w:hAnsi="Filson Pro Heavy" w:cs="Effra"/>
          <w:b/>
        </w:rPr>
      </w:pPr>
      <w:r w:rsidRPr="00B411A1">
        <w:rPr>
          <w:rFonts w:ascii="Filson Pro Heavy" w:hAnsi="Filson Pro Heavy" w:cs="Effra"/>
          <w:b/>
        </w:rPr>
        <w:t>Fields in Trust, 2D Woodstock Studios, 36 Woodstock Grove, London W12 8LE</w:t>
      </w:r>
      <w:r w:rsidRPr="00B411A1">
        <w:rPr>
          <w:rFonts w:ascii="Filson Pro Heavy" w:hAnsi="Filson Pro Heavy" w:cs="Effra"/>
        </w:rPr>
        <w:t xml:space="preserve"> by </w:t>
      </w:r>
      <w:r w:rsidRPr="00B411A1">
        <w:rPr>
          <w:rFonts w:ascii="Filson Pro Heavy" w:hAnsi="Filson Pro Heavy" w:cs="Effra"/>
          <w:b/>
        </w:rPr>
        <w:t xml:space="preserve">5pm on </w:t>
      </w:r>
      <w:r w:rsidR="00A73962">
        <w:rPr>
          <w:rFonts w:ascii="Filson Pro Heavy" w:hAnsi="Filson Pro Heavy" w:cs="Effra"/>
          <w:b/>
        </w:rPr>
        <w:t>22</w:t>
      </w:r>
      <w:r w:rsidR="00A73962">
        <w:rPr>
          <w:rFonts w:ascii="Filson Pro Heavy" w:hAnsi="Filson Pro Heavy" w:cs="Effra"/>
          <w:b/>
          <w:vertAlign w:val="superscript"/>
        </w:rPr>
        <w:t>nd</w:t>
      </w:r>
      <w:r w:rsidRPr="00B411A1">
        <w:rPr>
          <w:rFonts w:ascii="Filson Pro Heavy" w:hAnsi="Filson Pro Heavy" w:cs="Effra"/>
          <w:b/>
        </w:rPr>
        <w:t xml:space="preserve"> May 2025.</w:t>
      </w:r>
    </w:p>
    <w:p w:rsidRPr="00B411A1" w:rsidR="00B411A1" w:rsidP="00B411A1" w:rsidRDefault="00B411A1" w14:paraId="7E1EA3BE" w14:textId="77777777">
      <w:pPr>
        <w:rPr>
          <w:rFonts w:ascii="Filson Pro Regular" w:hAnsi="Filson Pro Regular" w:cs="Effra"/>
        </w:rPr>
      </w:pPr>
      <w:r w:rsidRPr="00B411A1">
        <w:rPr>
          <w:rFonts w:ascii="Filson Pro Regular" w:hAnsi="Filson Pro Regular" w:cs="Effra"/>
          <w:noProof/>
        </w:rPr>
        <mc:AlternateContent>
          <mc:Choice Requires="wps">
            <w:drawing>
              <wp:anchor distT="0" distB="0" distL="114300" distR="114300" simplePos="0" relativeHeight="251659264" behindDoc="0" locked="0" layoutInCell="0" allowOverlap="1" wp14:anchorId="120C78C8" wp14:editId="03825033">
                <wp:simplePos x="0" y="0"/>
                <wp:positionH relativeFrom="column">
                  <wp:posOffset>0</wp:posOffset>
                </wp:positionH>
                <wp:positionV relativeFrom="paragraph">
                  <wp:posOffset>140970</wp:posOffset>
                </wp:positionV>
                <wp:extent cx="6035040" cy="0"/>
                <wp:effectExtent l="1333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11.1pt" to="475.2pt,11.1pt" w14:anchorId="75960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ANtsAEAAEgDAAAOAAAAZHJzL2Uyb0RvYy54bWysU8Fu2zAMvQ/YPwi6L3aypdi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"/>
            </w:pict>
          </mc:Fallback>
        </mc:AlternateContent>
      </w:r>
    </w:p>
    <w:p w:rsidRPr="00B411A1" w:rsidR="00B411A1" w:rsidP="00B411A1" w:rsidRDefault="00B411A1" w14:paraId="787CB6BE" w14:textId="77777777">
      <w:pPr>
        <w:spacing w:before="120"/>
        <w:jc w:val="center"/>
        <w:rPr>
          <w:rFonts w:ascii="Filson Pro Heavy" w:hAnsi="Filson Pro Heavy" w:cs="Effra"/>
          <w:b/>
        </w:rPr>
      </w:pPr>
      <w:r w:rsidRPr="00B411A1">
        <w:rPr>
          <w:rFonts w:ascii="Filson Pro Heavy" w:hAnsi="Filson Pro Heavy" w:cs="Effra"/>
          <w:b/>
        </w:rPr>
        <w:t>CANDIDATE DETAILS</w:t>
      </w:r>
    </w:p>
    <w:p w:rsidRPr="00B411A1" w:rsidR="00B411A1" w:rsidP="00B411A1" w:rsidRDefault="00B411A1" w14:paraId="637B87A4" w14:textId="77777777">
      <w:pPr>
        <w:rPr>
          <w:rFonts w:ascii="Filson Pro Regular" w:hAnsi="Filson Pro Regular" w:cs="Effra"/>
          <w:i/>
        </w:rPr>
      </w:pPr>
      <w:r w:rsidRPr="00B411A1">
        <w:rPr>
          <w:rFonts w:ascii="Filson Pro Regular" w:hAnsi="Filson Pro Regular" w:cs="Effra"/>
          <w:i/>
        </w:rPr>
        <w:t>(Please complete in block capitals)</w:t>
      </w:r>
    </w:p>
    <w:tbl>
      <w:tblPr>
        <w:tblW w:w="0" w:type="auto"/>
        <w:tblLook w:val="04A0" w:firstRow="1" w:lastRow="0" w:firstColumn="1" w:lastColumn="0" w:noHBand="0" w:noVBand="1"/>
      </w:tblPr>
      <w:tblGrid>
        <w:gridCol w:w="2206"/>
        <w:gridCol w:w="6559"/>
      </w:tblGrid>
      <w:tr w:rsidRPr="00B411A1" w:rsidR="00B411A1" w:rsidTr="00F36EC0" w14:paraId="72CFBF72" w14:textId="77777777">
        <w:trPr>
          <w:trHeight w:val="591"/>
        </w:trPr>
        <w:tc>
          <w:tcPr>
            <w:tcW w:w="2206" w:type="dxa"/>
            <w:vAlign w:val="bottom"/>
          </w:tcPr>
          <w:p w:rsidRPr="00B411A1" w:rsidR="00B411A1" w:rsidP="00F36EC0" w:rsidRDefault="00B411A1" w14:paraId="150F78B8" w14:textId="77777777">
            <w:pPr>
              <w:rPr>
                <w:rFonts w:ascii="Filson Pro Heavy" w:hAnsi="Filson Pro Heavy" w:cs="Effra"/>
                <w:b/>
              </w:rPr>
            </w:pPr>
            <w:r w:rsidRPr="00B411A1">
              <w:rPr>
                <w:rFonts w:ascii="Filson Pro Heavy" w:hAnsi="Filson Pro Heavy" w:cs="Effra"/>
                <w:b/>
              </w:rPr>
              <w:t>Name of Candidate</w:t>
            </w:r>
          </w:p>
        </w:tc>
        <w:tc>
          <w:tcPr>
            <w:tcW w:w="6559" w:type="dxa"/>
            <w:tcBorders>
              <w:bottom w:val="single" w:color="000000" w:sz="4" w:space="0"/>
            </w:tcBorders>
            <w:vAlign w:val="bottom"/>
          </w:tcPr>
          <w:p w:rsidRPr="00B411A1" w:rsidR="00B411A1" w:rsidP="00F36EC0" w:rsidRDefault="00B411A1" w14:paraId="0D96F207" w14:textId="77777777">
            <w:pPr>
              <w:rPr>
                <w:rFonts w:ascii="Filson Pro Regular" w:hAnsi="Filson Pro Regular" w:cs="Effra"/>
                <w:b/>
              </w:rPr>
            </w:pPr>
          </w:p>
        </w:tc>
      </w:tr>
      <w:tr w:rsidRPr="00B411A1" w:rsidR="00B411A1" w:rsidTr="00F36EC0" w14:paraId="5E700FB0" w14:textId="77777777">
        <w:trPr>
          <w:trHeight w:val="545"/>
        </w:trPr>
        <w:tc>
          <w:tcPr>
            <w:tcW w:w="2206" w:type="dxa"/>
            <w:vAlign w:val="bottom"/>
          </w:tcPr>
          <w:p w:rsidRPr="00B411A1" w:rsidR="00B411A1" w:rsidP="00F36EC0" w:rsidRDefault="00B411A1" w14:paraId="26F06E81" w14:textId="77777777">
            <w:pPr>
              <w:rPr>
                <w:rFonts w:ascii="Filson Pro Heavy" w:hAnsi="Filson Pro Heavy" w:cs="Effra"/>
                <w:b/>
              </w:rPr>
            </w:pPr>
            <w:r w:rsidRPr="00B411A1">
              <w:rPr>
                <w:rFonts w:ascii="Filson Pro Heavy" w:hAnsi="Filson Pro Heavy" w:cs="Effra"/>
                <w:b/>
              </w:rPr>
              <w:t>Address</w:t>
            </w:r>
          </w:p>
        </w:tc>
        <w:tc>
          <w:tcPr>
            <w:tcW w:w="6559" w:type="dxa"/>
            <w:tcBorders>
              <w:top w:val="single" w:color="000000" w:sz="4" w:space="0"/>
              <w:bottom w:val="single" w:color="000000" w:sz="4" w:space="0"/>
            </w:tcBorders>
            <w:vAlign w:val="bottom"/>
          </w:tcPr>
          <w:p w:rsidRPr="00B411A1" w:rsidR="00B411A1" w:rsidP="00F36EC0" w:rsidRDefault="00B411A1" w14:paraId="70CC0887" w14:textId="77777777">
            <w:pPr>
              <w:rPr>
                <w:rFonts w:ascii="Filson Pro Regular" w:hAnsi="Filson Pro Regular" w:cs="Effra"/>
                <w:b/>
              </w:rPr>
            </w:pPr>
          </w:p>
        </w:tc>
      </w:tr>
      <w:tr w:rsidRPr="00B411A1" w:rsidR="00B411A1" w:rsidTr="00F36EC0" w14:paraId="4A9332B1" w14:textId="77777777">
        <w:trPr>
          <w:trHeight w:val="553"/>
        </w:trPr>
        <w:tc>
          <w:tcPr>
            <w:tcW w:w="2206" w:type="dxa"/>
          </w:tcPr>
          <w:p w:rsidRPr="00B411A1" w:rsidR="00B411A1" w:rsidP="00F36EC0" w:rsidRDefault="00B411A1" w14:paraId="0C16BB77" w14:textId="77777777">
            <w:pPr>
              <w:rPr>
                <w:rFonts w:ascii="Filson Pro Heavy" w:hAnsi="Filson Pro Heavy" w:cs="Effra"/>
                <w:b/>
              </w:rPr>
            </w:pPr>
          </w:p>
        </w:tc>
        <w:tc>
          <w:tcPr>
            <w:tcW w:w="6559" w:type="dxa"/>
            <w:tcBorders>
              <w:top w:val="single" w:color="000000" w:sz="4" w:space="0"/>
              <w:bottom w:val="single" w:color="000000" w:sz="4" w:space="0"/>
            </w:tcBorders>
          </w:tcPr>
          <w:p w:rsidRPr="00B411A1" w:rsidR="00B411A1" w:rsidP="00F36EC0" w:rsidRDefault="00B411A1" w14:paraId="5F22869E" w14:textId="77777777">
            <w:pPr>
              <w:rPr>
                <w:rFonts w:ascii="Filson Pro Regular" w:hAnsi="Filson Pro Regular" w:cs="Effra"/>
                <w:b/>
              </w:rPr>
            </w:pPr>
          </w:p>
        </w:tc>
      </w:tr>
      <w:tr w:rsidRPr="00B411A1" w:rsidR="00B411A1" w:rsidTr="00F36EC0" w14:paraId="19C946E6" w14:textId="77777777">
        <w:trPr>
          <w:trHeight w:val="575"/>
        </w:trPr>
        <w:tc>
          <w:tcPr>
            <w:tcW w:w="2206" w:type="dxa"/>
          </w:tcPr>
          <w:p w:rsidRPr="00B411A1" w:rsidR="00B411A1" w:rsidP="00F36EC0" w:rsidRDefault="00B411A1" w14:paraId="0C0C7B3C" w14:textId="77777777">
            <w:pPr>
              <w:rPr>
                <w:rFonts w:ascii="Filson Pro Heavy" w:hAnsi="Filson Pro Heavy" w:cs="Effra"/>
                <w:b/>
              </w:rPr>
            </w:pPr>
            <w:r w:rsidRPr="00B411A1">
              <w:rPr>
                <w:rFonts w:ascii="Filson Pro Heavy" w:hAnsi="Filson Pro Heavy" w:cs="Effra"/>
                <w:b/>
              </w:rPr>
              <w:t>Proposer</w:t>
            </w:r>
          </w:p>
        </w:tc>
        <w:tc>
          <w:tcPr>
            <w:tcW w:w="6559" w:type="dxa"/>
            <w:tcBorders>
              <w:top w:val="single" w:color="000000" w:sz="4" w:space="0"/>
              <w:bottom w:val="single" w:color="000000" w:sz="4" w:space="0"/>
            </w:tcBorders>
            <w:vAlign w:val="bottom"/>
          </w:tcPr>
          <w:p w:rsidRPr="00B411A1" w:rsidR="00B411A1" w:rsidP="00F36EC0" w:rsidRDefault="00B411A1" w14:paraId="55E0527C" w14:textId="77777777">
            <w:pPr>
              <w:rPr>
                <w:rFonts w:ascii="Filson Pro Regular" w:hAnsi="Filson Pro Regular" w:cs="Effra"/>
                <w:b/>
              </w:rPr>
            </w:pPr>
          </w:p>
        </w:tc>
      </w:tr>
      <w:tr w:rsidRPr="00B411A1" w:rsidR="00B411A1" w:rsidTr="00F36EC0" w14:paraId="7B6445F3" w14:textId="77777777">
        <w:trPr>
          <w:trHeight w:val="555"/>
        </w:trPr>
        <w:tc>
          <w:tcPr>
            <w:tcW w:w="2206" w:type="dxa"/>
            <w:vAlign w:val="bottom"/>
          </w:tcPr>
          <w:p w:rsidRPr="00B411A1" w:rsidR="00B411A1" w:rsidP="00F36EC0" w:rsidRDefault="00B411A1" w14:paraId="59B1B5F4" w14:textId="77777777">
            <w:pPr>
              <w:rPr>
                <w:rFonts w:ascii="Filson Pro Heavy" w:hAnsi="Filson Pro Heavy" w:cs="Effra"/>
                <w:b/>
              </w:rPr>
            </w:pPr>
            <w:r w:rsidRPr="00B411A1">
              <w:rPr>
                <w:rFonts w:ascii="Filson Pro Heavy" w:hAnsi="Filson Pro Heavy" w:cs="Effra"/>
                <w:b/>
              </w:rPr>
              <w:t>Seconder</w:t>
            </w:r>
          </w:p>
        </w:tc>
        <w:tc>
          <w:tcPr>
            <w:tcW w:w="6559" w:type="dxa"/>
            <w:tcBorders>
              <w:top w:val="single" w:color="000000" w:sz="4" w:space="0"/>
              <w:bottom w:val="single" w:color="000000" w:sz="4" w:space="0"/>
            </w:tcBorders>
            <w:vAlign w:val="bottom"/>
          </w:tcPr>
          <w:p w:rsidRPr="00B411A1" w:rsidR="00B411A1" w:rsidP="00F36EC0" w:rsidRDefault="00B411A1" w14:paraId="119E27A9" w14:textId="77777777">
            <w:pPr>
              <w:rPr>
                <w:rFonts w:ascii="Filson Pro Regular" w:hAnsi="Filson Pro Regular" w:cs="Effra"/>
                <w:b/>
              </w:rPr>
            </w:pPr>
          </w:p>
        </w:tc>
      </w:tr>
      <w:tr w:rsidRPr="00B411A1" w:rsidR="00B411A1" w:rsidTr="00F36EC0" w14:paraId="08CF230B" w14:textId="77777777">
        <w:trPr>
          <w:trHeight w:val="832"/>
        </w:trPr>
        <w:tc>
          <w:tcPr>
            <w:tcW w:w="8765" w:type="dxa"/>
            <w:gridSpan w:val="2"/>
          </w:tcPr>
          <w:p w:rsidRPr="00B411A1" w:rsidR="00B411A1" w:rsidP="00F36EC0" w:rsidRDefault="00B411A1" w14:paraId="50DC6706" w14:textId="77777777">
            <w:pPr>
              <w:rPr>
                <w:rFonts w:ascii="Filson Pro Regular" w:hAnsi="Filson Pro Regular" w:cs="Effra"/>
              </w:rPr>
            </w:pPr>
          </w:p>
          <w:p w:rsidRPr="00B411A1" w:rsidR="00B411A1" w:rsidP="00F36EC0" w:rsidRDefault="00B411A1" w14:paraId="326932D0" w14:textId="77777777">
            <w:pPr>
              <w:rPr>
                <w:rFonts w:ascii="Filson Pro Regular" w:hAnsi="Filson Pro Regular" w:cs="Effra"/>
              </w:rPr>
            </w:pPr>
            <w:r w:rsidRPr="00B411A1">
              <w:rPr>
                <w:rFonts w:ascii="Filson Pro Regular" w:hAnsi="Filson Pro Regular" w:cs="Effra"/>
              </w:rPr>
              <w:t xml:space="preserve">I confirm that I am willing to stand for election to the Council of Fields in Trust </w:t>
            </w:r>
          </w:p>
        </w:tc>
      </w:tr>
    </w:tbl>
    <w:p w:rsidRPr="00B411A1" w:rsidR="00B411A1" w:rsidP="00B411A1" w:rsidRDefault="00B411A1" w14:paraId="0D80096F" w14:textId="77777777">
      <w:pPr>
        <w:pStyle w:val="Heading3"/>
        <w:pBdr>
          <w:bottom w:val="single" w:color="auto" w:sz="6" w:space="31"/>
        </w:pBdr>
        <w:rPr>
          <w:rFonts w:ascii="Filson Pro Regular" w:hAnsi="Filson Pro Regular" w:cs="Effra"/>
          <w:szCs w:val="24"/>
        </w:rPr>
      </w:pPr>
      <w:r w:rsidRPr="00B411A1">
        <w:rPr>
          <w:rFonts w:ascii="Filson Pro Heavy" w:hAnsi="Filson Pro Heavy" w:cs="Effra"/>
          <w:color w:val="196B24" w:themeColor="accent3"/>
          <w:szCs w:val="24"/>
        </w:rPr>
        <w:lastRenderedPageBreak/>
        <w:t>Signed</w:t>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Regular" w:hAnsi="Filson Pro Regular" w:cs="Effra"/>
          <w:szCs w:val="24"/>
        </w:rPr>
        <w:tab/>
      </w:r>
      <w:r w:rsidRPr="00B411A1">
        <w:rPr>
          <w:rFonts w:ascii="Filson Pro Heavy" w:hAnsi="Filson Pro Heavy" w:cs="Effra"/>
          <w:color w:val="196B24" w:themeColor="accent3"/>
          <w:szCs w:val="24"/>
        </w:rPr>
        <w:t>Date</w:t>
      </w:r>
    </w:p>
    <w:p w:rsidRPr="00B411A1" w:rsidR="00B411A1" w:rsidP="00B411A1" w:rsidRDefault="00B411A1" w14:paraId="03F68FCA" w14:textId="77777777">
      <w:pPr>
        <w:rPr>
          <w:rFonts w:ascii="Filson Pro Regular" w:hAnsi="Filson Pro Regular" w:cs="Effra"/>
        </w:rPr>
      </w:pPr>
    </w:p>
    <w:p w:rsidRPr="00B411A1" w:rsidR="00B411A1" w:rsidP="00B411A1" w:rsidRDefault="00B411A1" w14:paraId="24F6EF28" w14:textId="77777777">
      <w:pPr>
        <w:jc w:val="right"/>
        <w:rPr>
          <w:rFonts w:ascii="Filson Pro Heavy" w:hAnsi="Filson Pro Heavy" w:cs="Effra"/>
          <w:color w:val="196B24" w:themeColor="accent3"/>
        </w:rPr>
      </w:pPr>
      <w:r w:rsidRPr="00B411A1">
        <w:rPr>
          <w:rFonts w:ascii="Filson Pro Heavy" w:hAnsi="Filson Pro Heavy" w:cs="Effra"/>
          <w:color w:val="196B24" w:themeColor="accent3"/>
        </w:rPr>
        <w:t>(</w:t>
      </w:r>
      <w:r w:rsidRPr="00B411A1">
        <w:rPr>
          <w:rFonts w:ascii="Filson Pro Heavy" w:hAnsi="Filson Pro Heavy" w:cs="Effra"/>
          <w:i/>
          <w:color w:val="196B24" w:themeColor="accent3"/>
        </w:rPr>
        <w:t>cont.</w:t>
      </w:r>
      <w:r w:rsidRPr="00B411A1">
        <w:rPr>
          <w:rFonts w:ascii="Filson Pro Heavy" w:hAnsi="Filson Pro Heavy" w:cs="Effra"/>
          <w:color w:val="196B24" w:themeColor="accent3"/>
        </w:rPr>
        <w:t>)</w:t>
      </w:r>
    </w:p>
    <w:p w:rsidRPr="00B411A1" w:rsidR="00B411A1" w:rsidP="00B411A1" w:rsidRDefault="00B411A1" w14:paraId="3041A2E8" w14:textId="77777777">
      <w:pPr>
        <w:rPr>
          <w:rFonts w:ascii="Filson Pro Heavy" w:hAnsi="Filson Pro Heavy" w:cs="Effra"/>
          <w:b/>
          <w:color w:val="000000" w:themeColor="text1"/>
        </w:rPr>
      </w:pPr>
      <w:r w:rsidRPr="00B411A1">
        <w:rPr>
          <w:rFonts w:ascii="Filson Pro Heavy" w:hAnsi="Filson Pro Heavy" w:cs="Effra"/>
          <w:b/>
          <w:color w:val="000000" w:themeColor="text1"/>
        </w:rPr>
        <w:t>NOMINATION FOR COUNCIL MEMBERSHIP (</w:t>
      </w:r>
      <w:r w:rsidRPr="00B411A1">
        <w:rPr>
          <w:rFonts w:ascii="Filson Pro Heavy" w:hAnsi="Filson Pro Heavy" w:cs="Effra"/>
          <w:b/>
          <w:i/>
          <w:color w:val="000000" w:themeColor="text1"/>
        </w:rPr>
        <w:t>contd.</w:t>
      </w:r>
      <w:r w:rsidRPr="00B411A1">
        <w:rPr>
          <w:rFonts w:ascii="Filson Pro Heavy" w:hAnsi="Filson Pro Heavy" w:cs="Effra"/>
          <w:b/>
          <w:color w:val="000000" w:themeColor="text1"/>
        </w:rPr>
        <w:t>)</w:t>
      </w:r>
    </w:p>
    <w:p w:rsidRPr="00B411A1" w:rsidR="00B411A1" w:rsidP="00B411A1" w:rsidRDefault="00B411A1" w14:paraId="61135BCC" w14:textId="77777777">
      <w:pPr>
        <w:rPr>
          <w:rFonts w:ascii="Filson Pro Heavy" w:hAnsi="Filson Pro Heavy" w:cs="Effra"/>
          <w:b/>
          <w:color w:val="196B24" w:themeColor="accent3"/>
        </w:rPr>
      </w:pPr>
    </w:p>
    <w:p w:rsidRPr="00B411A1" w:rsidR="00B411A1" w:rsidP="00B411A1" w:rsidRDefault="00B411A1" w14:paraId="3EB57FD2" w14:textId="77777777">
      <w:pPr>
        <w:pStyle w:val="Heading5"/>
        <w:tabs>
          <w:tab w:val="left" w:pos="-450"/>
        </w:tabs>
        <w:rPr>
          <w:rFonts w:ascii="Filson Pro Heavy" w:hAnsi="Filson Pro Heavy" w:cs="Effra"/>
          <w:color w:val="196B24" w:themeColor="accent3"/>
        </w:rPr>
      </w:pPr>
      <w:r w:rsidRPr="00B411A1">
        <w:rPr>
          <w:rFonts w:ascii="Filson Pro Heavy" w:hAnsi="Filson Pro Heavy" w:cs="Effra"/>
          <w:color w:val="196B24" w:themeColor="accent3"/>
        </w:rPr>
        <w:t>CANDIDATE PROFILE</w:t>
      </w:r>
    </w:p>
    <w:p w:rsidRPr="00B411A1" w:rsidR="00B411A1" w:rsidP="00B411A1" w:rsidRDefault="00B411A1" w14:paraId="53F5658B" w14:textId="77777777">
      <w:pPr>
        <w:rPr>
          <w:rFonts w:ascii="Filson Pro Regular" w:hAnsi="Filson Pro Regular" w:cs="Effra"/>
        </w:rPr>
      </w:pPr>
    </w:p>
    <w:p w:rsidRPr="00B411A1" w:rsidR="00B411A1" w:rsidP="00B411A1" w:rsidRDefault="00B411A1" w14:paraId="08455F90" w14:textId="77777777">
      <w:pPr>
        <w:jc w:val="both"/>
        <w:rPr>
          <w:rFonts w:ascii="Filson Pro Regular" w:hAnsi="Filson Pro Regular" w:cs="Effra"/>
        </w:rPr>
      </w:pPr>
      <w:r w:rsidRPr="00B411A1">
        <w:rPr>
          <w:rFonts w:ascii="Filson Pro Regular" w:hAnsi="Filson Pro Regular" w:cs="Effra"/>
        </w:rPr>
        <w:t>Candidates may present a brief statement of their relevant experience and attributes for election as a Fields in Trust Council Member (Maximum length – 200 words).</w:t>
      </w:r>
    </w:p>
    <w:p w:rsidRPr="00B411A1" w:rsidR="00B411A1" w:rsidP="00B411A1" w:rsidRDefault="00B411A1" w14:paraId="686FD786" w14:textId="77777777">
      <w:pPr>
        <w:rPr>
          <w:rFonts w:ascii="Filson Pro Regular" w:hAnsi="Filson Pro Regular" w:cs="Effra"/>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755"/>
      </w:tblGrid>
      <w:tr w:rsidRPr="00B411A1" w:rsidR="00B411A1" w:rsidTr="00F36EC0" w14:paraId="57CA38E3" w14:textId="77777777">
        <w:trPr>
          <w:trHeight w:val="499"/>
        </w:trPr>
        <w:tc>
          <w:tcPr>
            <w:tcW w:w="8755" w:type="dxa"/>
            <w:vAlign w:val="center"/>
          </w:tcPr>
          <w:p w:rsidRPr="00B411A1" w:rsidR="00B411A1" w:rsidP="00F36EC0" w:rsidRDefault="00B411A1" w14:paraId="25AC2312" w14:textId="77777777">
            <w:pPr>
              <w:rPr>
                <w:rFonts w:ascii="Filson Pro Heavy" w:hAnsi="Filson Pro Heavy" w:cs="Effra"/>
              </w:rPr>
            </w:pPr>
            <w:r w:rsidRPr="00B411A1">
              <w:rPr>
                <w:rFonts w:ascii="Filson Pro Heavy" w:hAnsi="Filson Pro Heavy" w:cs="Effra"/>
                <w:b/>
                <w:color w:val="000000" w:themeColor="text1"/>
                <w:u w:val="single"/>
              </w:rPr>
              <w:t>Name of candidate</w:t>
            </w:r>
            <w:r w:rsidRPr="00B411A1">
              <w:rPr>
                <w:rFonts w:ascii="Filson Pro Heavy" w:hAnsi="Filson Pro Heavy" w:cs="Effra"/>
                <w:color w:val="000000" w:themeColor="text1"/>
              </w:rPr>
              <w:t>:</w:t>
            </w:r>
          </w:p>
        </w:tc>
      </w:tr>
      <w:tr w:rsidRPr="00B411A1" w:rsidR="00B411A1" w:rsidTr="00F36EC0" w14:paraId="733F2857" w14:textId="77777777">
        <w:trPr>
          <w:trHeight w:val="6560"/>
        </w:trPr>
        <w:tc>
          <w:tcPr>
            <w:tcW w:w="8755" w:type="dxa"/>
          </w:tcPr>
          <w:p w:rsidRPr="00B411A1" w:rsidR="00B411A1" w:rsidP="00F36EC0" w:rsidRDefault="00B411A1" w14:paraId="03F54405" w14:textId="77777777">
            <w:pPr>
              <w:rPr>
                <w:rFonts w:ascii="Filson Pro Regular" w:hAnsi="Filson Pro Regular" w:cs="Effra"/>
              </w:rPr>
            </w:pPr>
          </w:p>
        </w:tc>
      </w:tr>
    </w:tbl>
    <w:p w:rsidRPr="00B411A1" w:rsidR="00B411A1" w:rsidP="00B411A1" w:rsidRDefault="00B411A1" w14:paraId="58FB781B" w14:textId="77777777">
      <w:pPr>
        <w:rPr>
          <w:rFonts w:ascii="Filson Pro Regular" w:hAnsi="Filson Pro Regular" w:cs="Effra"/>
        </w:rPr>
      </w:pPr>
    </w:p>
    <w:p w:rsidRPr="00B411A1" w:rsidR="00B411A1" w:rsidP="18F41DD3" w:rsidRDefault="00B411A1" w14:paraId="423B903B" w14:textId="3B9C0921">
      <w:pPr>
        <w:rPr>
          <w:rFonts w:ascii="Filson Pro Heavy" w:hAnsi="Filson Pro Heavy" w:cs="Effra"/>
          <w:b w:val="1"/>
          <w:bCs w:val="1"/>
          <w:color w:val="000000" w:themeColor="text1"/>
        </w:rPr>
      </w:pPr>
      <w:r w:rsidRPr="18F41DD3" w:rsidR="00B411A1">
        <w:rPr>
          <w:rFonts w:ascii="Filson Pro Regular" w:hAnsi="Filson Pro Regular" w:cs="Effra"/>
        </w:rPr>
        <w:t xml:space="preserve">Thank you for returning this form to the Chief Executive and General Secretary at the address below. The final date for receipt of Nomination Forms is </w:t>
      </w:r>
      <w:r w:rsidRPr="18F41DD3" w:rsidR="00B411A1">
        <w:rPr>
          <w:rFonts w:ascii="Filson Pro Heavy" w:hAnsi="Filson Pro Heavy" w:cs="Effra"/>
          <w:b w:val="1"/>
          <w:bCs w:val="1"/>
          <w:color w:val="000000" w:themeColor="text1" w:themeTint="FF" w:themeShade="FF"/>
        </w:rPr>
        <w:t xml:space="preserve">5pm on </w:t>
      </w:r>
      <w:r w:rsidRPr="18F41DD3" w:rsidR="00582A42">
        <w:rPr>
          <w:rFonts w:ascii="Filson Pro Heavy" w:hAnsi="Filson Pro Heavy" w:cs="Effra"/>
          <w:b w:val="1"/>
          <w:bCs w:val="1"/>
          <w:color w:val="000000" w:themeColor="text1" w:themeTint="FF" w:themeShade="FF"/>
        </w:rPr>
        <w:t>22</w:t>
      </w:r>
      <w:r w:rsidRPr="18F41DD3" w:rsidR="00582A42">
        <w:rPr>
          <w:rFonts w:ascii="Filson Pro Heavy" w:hAnsi="Filson Pro Heavy" w:cs="Effra"/>
          <w:b w:val="1"/>
          <w:bCs w:val="1"/>
          <w:color w:val="000000" w:themeColor="text1" w:themeTint="FF" w:themeShade="FF"/>
          <w:vertAlign w:val="superscript"/>
        </w:rPr>
        <w:t>nd</w:t>
      </w:r>
      <w:r w:rsidRPr="18F41DD3" w:rsidR="00582A42">
        <w:rPr>
          <w:rFonts w:ascii="Filson Pro Heavy" w:hAnsi="Filson Pro Heavy" w:cs="Effra"/>
          <w:b w:val="1"/>
          <w:bCs w:val="1"/>
          <w:color w:val="000000" w:themeColor="text1" w:themeTint="FF" w:themeShade="FF"/>
        </w:rPr>
        <w:t xml:space="preserve"> </w:t>
      </w:r>
      <w:r w:rsidRPr="18F41DD3" w:rsidR="00B411A1">
        <w:rPr>
          <w:rFonts w:ascii="Filson Pro Heavy" w:hAnsi="Filson Pro Heavy" w:cs="Effra"/>
          <w:b w:val="1"/>
          <w:bCs w:val="1"/>
          <w:color w:val="000000" w:themeColor="text1" w:themeTint="FF" w:themeShade="FF"/>
        </w:rPr>
        <w:t xml:space="preserve">May </w:t>
      </w:r>
      <w:commentRangeStart w:id="0"/>
      <w:r w:rsidRPr="18F41DD3" w:rsidR="00B411A1">
        <w:rPr>
          <w:rFonts w:ascii="Filson Pro Heavy" w:hAnsi="Filson Pro Heavy" w:cs="Effra"/>
          <w:b w:val="1"/>
          <w:bCs w:val="1"/>
          <w:color w:val="000000" w:themeColor="text1" w:themeTint="FF" w:themeShade="FF"/>
        </w:rPr>
        <w:t>202</w:t>
      </w:r>
      <w:r w:rsidRPr="18F41DD3" w:rsidR="565343A4">
        <w:rPr>
          <w:rFonts w:ascii="Filson Pro Heavy" w:hAnsi="Filson Pro Heavy" w:cs="Effra"/>
          <w:b w:val="1"/>
          <w:bCs w:val="1"/>
          <w:color w:val="000000" w:themeColor="text1" w:themeTint="FF" w:themeShade="FF"/>
        </w:rPr>
        <w:t>5</w:t>
      </w:r>
      <w:commentRangeEnd w:id="0"/>
      <w:r>
        <w:rPr>
          <w:rStyle w:val="CommentReference"/>
        </w:rPr>
        <w:commentReference w:id="0"/>
      </w:r>
      <w:r w:rsidRPr="18F41DD3" w:rsidR="00B411A1">
        <w:rPr>
          <w:rFonts w:ascii="Filson Pro Heavy" w:hAnsi="Filson Pro Heavy" w:cs="Effra"/>
          <w:color w:val="000000" w:themeColor="text1" w:themeTint="FF" w:themeShade="FF"/>
        </w:rPr>
        <w:t>.</w:t>
      </w:r>
    </w:p>
    <w:p w:rsidR="00B411A1" w:rsidP="00B411A1" w:rsidRDefault="00B411A1" w14:paraId="61F80146" w14:textId="77777777">
      <w:pPr>
        <w:jc w:val="center"/>
        <w:rPr>
          <w:rFonts w:ascii="Filson Pro Regular" w:hAnsi="Filson Pro Regular" w:cs="Effra"/>
        </w:rPr>
      </w:pPr>
    </w:p>
    <w:p w:rsidR="00D449FF" w:rsidP="00B411A1" w:rsidRDefault="00D449FF" w14:paraId="4F3BD900" w14:textId="77777777">
      <w:pPr>
        <w:jc w:val="center"/>
        <w:rPr>
          <w:rFonts w:ascii="Filson Pro Regular" w:hAnsi="Filson Pro Regular" w:cs="Effra"/>
        </w:rPr>
      </w:pPr>
    </w:p>
    <w:p w:rsidR="00D449FF" w:rsidP="00B411A1" w:rsidRDefault="00D449FF" w14:paraId="254B683E" w14:textId="77777777">
      <w:pPr>
        <w:jc w:val="center"/>
        <w:rPr>
          <w:rFonts w:ascii="Filson Pro Regular" w:hAnsi="Filson Pro Regular" w:cs="Effra"/>
        </w:rPr>
      </w:pPr>
    </w:p>
    <w:p w:rsidRPr="00834C78" w:rsidR="00256783" w:rsidP="00834C78" w:rsidRDefault="00256783" w14:paraId="1F919DFE" w14:textId="2174C9D0">
      <w:pPr>
        <w:rPr>
          <w:rFonts w:ascii="Filson Pro" w:hAnsi="Filson Pro"/>
          <w:color w:val="005222"/>
          <w:sz w:val="22"/>
          <w:szCs w:val="22"/>
        </w:rPr>
      </w:pPr>
    </w:p>
    <w:sectPr w:rsidRPr="00834C78" w:rsidR="00256783">
      <w:headerReference w:type="default" r:id="rId13"/>
      <w:footerReference w:type="default" r:id="rId14"/>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nitials="HG" w:author="Helen Griffiths" w:date="2025-04-30T16:05:00Z" w:id="0">
    <w:p w:rsidR="00D449FF" w:rsidP="00D449FF" w:rsidRDefault="00D449FF" w14:paraId="737D9355" w14:textId="77777777">
      <w:pPr>
        <w:pStyle w:val="CommentText"/>
      </w:pPr>
      <w:r>
        <w:rPr>
          <w:rStyle w:val="CommentReference"/>
        </w:rPr>
        <w:annotationRef/>
      </w:r>
      <w:r>
        <w:t>This needs updating</w:t>
      </w:r>
    </w:p>
  </w:comment>
</w:comments>
</file>

<file path=word/commentsExtended.xml><?xml version="1.0" encoding="utf-8"?>
<w15:commentsEx xmlns:mc="http://schemas.openxmlformats.org/markup-compatibility/2006" xmlns:w15="http://schemas.microsoft.com/office/word/2012/wordml" mc:Ignorable="w15">
  <w15:commentEx w15:done="1" w15:paraId="737D935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D221DEA" w16cex:dateUtc="2025-04-30T15:05:00Z">
    <w16cex:extLst>
      <w16:ext w16:uri="{CE6994B0-6A32-4C9F-8C6B-6E91EDA988CE}">
        <cr:reactions xmlns:cr="http://schemas.microsoft.com/office/comments/2020/reactions">
          <cr:reaction reactionType="1">
            <cr:reactionInfo dateUtc="2025-04-30T15:11:32.642Z">
              <cr:user userId="S::aine.jennings@fieldsintrust.org::2467d440-8a42-4235-94fb-00cf46fdb128" userProvider="AD" userName="Aine Jennings"/>
            </cr:reactionInfo>
          </cr:reaction>
        </cr:reactions>
      </w16:ext>
    </w16cex:extLst>
  </w16cex:commentExtensible>
</w16cex:commentsExtensible>
</file>

<file path=word/commentsIds.xml><?xml version="1.0" encoding="utf-8"?>
<w16cid:commentsIds xmlns:mc="http://schemas.openxmlformats.org/markup-compatibility/2006" xmlns:w16cid="http://schemas.microsoft.com/office/word/2016/wordml/cid" mc:Ignorable="w16cid">
  <w16cid:commentId w16cid:paraId="737D9355" w16cid:durableId="3D221D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3180A" w:rsidP="00070870" w:rsidRDefault="0003180A" w14:paraId="4201FBD2" w14:textId="77777777">
      <w:r>
        <w:separator/>
      </w:r>
    </w:p>
  </w:endnote>
  <w:endnote w:type="continuationSeparator" w:id="0">
    <w:p w:rsidR="0003180A" w:rsidP="00070870" w:rsidRDefault="0003180A" w14:paraId="1F6DC7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lson Pro">
    <w:altName w:val="Calibri"/>
    <w:panose1 w:val="00000000000000000000"/>
    <w:charset w:val="4D"/>
    <w:family w:val="auto"/>
    <w:notTrueType/>
    <w:pitch w:val="variable"/>
    <w:sig w:usb0="A00000AF" w:usb1="5000206B" w:usb2="00000000" w:usb3="00000000" w:csb0="00000093" w:csb1="00000000"/>
  </w:font>
  <w:font w:name="Filson Pro Heavy">
    <w:altName w:val="Calibri"/>
    <w:panose1 w:val="00000000000000000000"/>
    <w:charset w:val="00"/>
    <w:family w:val="modern"/>
    <w:notTrueType/>
    <w:pitch w:val="variable"/>
    <w:sig w:usb0="A00000AF" w:usb1="5000206B" w:usb2="00000000" w:usb3="00000000" w:csb0="00000093" w:csb1="00000000"/>
  </w:font>
  <w:font w:name="Effra">
    <w:altName w:val="Calibri"/>
    <w:charset w:val="00"/>
    <w:family w:val="swiss"/>
    <w:pitch w:val="variable"/>
    <w:sig w:usb0="A00022EF" w:usb1="D000A05B" w:usb2="00000008" w:usb3="00000000" w:csb0="000000DF" w:csb1="00000000"/>
  </w:font>
  <w:font w:name="Filson Pro Regular">
    <w:altName w:val="Calibri"/>
    <w:panose1 w:val="00000000000000000000"/>
    <w:charset w:val="00"/>
    <w:family w:val="modern"/>
    <w:notTrueType/>
    <w:pitch w:val="variable"/>
    <w:sig w:usb0="A00000AF" w:usb1="5000206B" w:usb2="00000000" w:usb3="00000000" w:csb0="00000093" w:csb1="00000000"/>
  </w:font>
  <w:font w:name="Filson Pro Medium">
    <w:altName w:val="Calibri"/>
    <w:panose1 w:val="00000000000000000000"/>
    <w:charset w:val="4D"/>
    <w:family w:val="auto"/>
    <w:notTrueType/>
    <w:pitch w:val="variable"/>
    <w:sig w:usb0="A00000AF" w:usb1="5000206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070870" w:rsidRDefault="00834C78" w14:paraId="7A6AE875" w14:textId="3BD1DB63">
    <w:pPr>
      <w:pStyle w:val="Footer"/>
    </w:pPr>
    <w:r>
      <w:rPr>
        <w:noProof/>
      </w:rPr>
      <mc:AlternateContent>
        <mc:Choice Requires="wps">
          <w:drawing>
            <wp:anchor distT="0" distB="0" distL="114300" distR="114300" simplePos="0" relativeHeight="251661312" behindDoc="0" locked="0" layoutInCell="1" allowOverlap="1" wp14:anchorId="77FD75C8" wp14:editId="1B07ECD7">
              <wp:simplePos x="0" y="0"/>
              <wp:positionH relativeFrom="column">
                <wp:posOffset>2044700</wp:posOffset>
              </wp:positionH>
              <wp:positionV relativeFrom="paragraph">
                <wp:posOffset>-277495</wp:posOffset>
              </wp:positionV>
              <wp:extent cx="2184400" cy="812800"/>
              <wp:effectExtent l="0" t="0" r="0" b="0"/>
              <wp:wrapNone/>
              <wp:docPr id="1498585598" name="Text Box 2"/>
              <wp:cNvGraphicFramePr/>
              <a:graphic xmlns:a="http://schemas.openxmlformats.org/drawingml/2006/main">
                <a:graphicData uri="http://schemas.microsoft.com/office/word/2010/wordprocessingShape">
                  <wps:wsp>
                    <wps:cNvSpPr txBox="1"/>
                    <wps:spPr>
                      <a:xfrm>
                        <a:off x="0" y="0"/>
                        <a:ext cx="2184400" cy="812800"/>
                      </a:xfrm>
                      <a:prstGeom prst="rect">
                        <a:avLst/>
                      </a:prstGeom>
                      <a:solidFill>
                        <a:schemeClr val="lt1"/>
                      </a:solidFill>
                      <a:ln w="6350">
                        <a:noFill/>
                      </a:ln>
                    </wps:spPr>
                    <wps:txbx>
                      <w:txbxContent>
                        <w:p w:rsidR="0022462F" w:rsidP="0022462F" w:rsidRDefault="0022462F" w14:paraId="3492EF37" w14:textId="60987FAF">
                          <w:pPr>
                            <w:rPr>
                              <w:rFonts w:ascii="Filson Pro Medium" w:hAnsi="Filson Pro Medium"/>
                              <w:color w:val="005222"/>
                              <w:sz w:val="20"/>
                              <w:szCs w:val="20"/>
                            </w:rPr>
                          </w:pPr>
                          <w:r>
                            <w:rPr>
                              <w:rFonts w:ascii="Filson Pro Medium" w:hAnsi="Filson Pro Medium"/>
                              <w:color w:val="005222"/>
                              <w:sz w:val="20"/>
                              <w:szCs w:val="20"/>
                            </w:rPr>
                            <w:t>0207 427 2110</w:t>
                          </w:r>
                        </w:p>
                        <w:p w:rsidR="0022462F" w:rsidP="0022462F" w:rsidRDefault="0022462F" w14:paraId="77C9C232" w14:textId="5765BDE7">
                          <w:pPr>
                            <w:rPr>
                              <w:rFonts w:ascii="Filson Pro Medium" w:hAnsi="Filson Pro Medium"/>
                              <w:color w:val="005222"/>
                              <w:sz w:val="20"/>
                              <w:szCs w:val="20"/>
                            </w:rPr>
                          </w:pPr>
                          <w:r>
                            <w:rPr>
                              <w:rFonts w:ascii="Filson Pro Medium" w:hAnsi="Filson Pro Medium"/>
                              <w:color w:val="005222"/>
                              <w:sz w:val="20"/>
                              <w:szCs w:val="20"/>
                            </w:rPr>
                            <w:t>info@fieldsintrust.org</w:t>
                          </w:r>
                        </w:p>
                        <w:p w:rsidRPr="0022462F" w:rsidR="0022462F" w:rsidP="0022462F" w:rsidRDefault="0022462F" w14:paraId="73738ECC" w14:textId="55DC3CD4">
                          <w:pPr>
                            <w:rPr>
                              <w:sz w:val="20"/>
                              <w:szCs w:val="20"/>
                            </w:rPr>
                          </w:pPr>
                          <w:r>
                            <w:rPr>
                              <w:rFonts w:ascii="Filson Pro Medium" w:hAnsi="Filson Pro Medium"/>
                              <w:color w:val="005222"/>
                              <w:sz w:val="20"/>
                              <w:szCs w:val="20"/>
                            </w:rPr>
                            <w:t>www.fieldsintrust.org</w:t>
                          </w:r>
                        </w:p>
                        <w:p w:rsidR="0022462F" w:rsidP="0022462F" w:rsidRDefault="0022462F" w14:paraId="0E935E2A" w14:textId="296A70BB">
                          <w:pPr>
                            <w:rPr>
                              <w:rFonts w:ascii="Filson Pro Medium" w:hAnsi="Filson Pro Medium"/>
                              <w:color w:val="005222"/>
                              <w:sz w:val="20"/>
                              <w:szCs w:val="20"/>
                            </w:rPr>
                          </w:pPr>
                          <w:r>
                            <w:rPr>
                              <w:rFonts w:ascii="Filson Pro Medium" w:hAnsi="Filson Pro Medium"/>
                              <w:color w:val="005222"/>
                              <w:sz w:val="20"/>
                              <w:szCs w:val="20"/>
                            </w:rPr>
                            <w:t>@fieldsintrust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7FD75C8">
              <v:stroke joinstyle="miter"/>
              <v:path gradientshapeok="t" o:connecttype="rect"/>
            </v:shapetype>
            <v:shape id="_x0000_s1028" style="position:absolute;margin-left:161pt;margin-top:-21.85pt;width:172pt;height: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">
              <v:textbox>
                <w:txbxContent>
                  <w:p w:rsidR="0022462F" w:rsidP="0022462F" w:rsidRDefault="0022462F" w14:paraId="3492EF37" w14:textId="60987FAF">
                    <w:pPr>
                      <w:rPr>
                        <w:rFonts w:ascii="Filson Pro Medium" w:hAnsi="Filson Pro Medium"/>
                        <w:color w:val="005222"/>
                        <w:sz w:val="20"/>
                        <w:szCs w:val="20"/>
                      </w:rPr>
                    </w:pPr>
                    <w:r>
                      <w:rPr>
                        <w:rFonts w:ascii="Filson Pro Medium" w:hAnsi="Filson Pro Medium"/>
                        <w:color w:val="005222"/>
                        <w:sz w:val="20"/>
                        <w:szCs w:val="20"/>
                      </w:rPr>
                      <w:t>0207 427 2110</w:t>
                    </w:r>
                  </w:p>
                  <w:p w:rsidR="0022462F" w:rsidP="0022462F" w:rsidRDefault="0022462F" w14:paraId="77C9C232" w14:textId="5765BDE7">
                    <w:pPr>
                      <w:rPr>
                        <w:rFonts w:ascii="Filson Pro Medium" w:hAnsi="Filson Pro Medium"/>
                        <w:color w:val="005222"/>
                        <w:sz w:val="20"/>
                        <w:szCs w:val="20"/>
                      </w:rPr>
                    </w:pPr>
                    <w:r>
                      <w:rPr>
                        <w:rFonts w:ascii="Filson Pro Medium" w:hAnsi="Filson Pro Medium"/>
                        <w:color w:val="005222"/>
                        <w:sz w:val="20"/>
                        <w:szCs w:val="20"/>
                      </w:rPr>
                      <w:t>info@fieldsintrust.org</w:t>
                    </w:r>
                  </w:p>
                  <w:p w:rsidRPr="0022462F" w:rsidR="0022462F" w:rsidP="0022462F" w:rsidRDefault="0022462F" w14:paraId="73738ECC" w14:textId="55DC3CD4">
                    <w:pPr>
                      <w:rPr>
                        <w:sz w:val="20"/>
                        <w:szCs w:val="20"/>
                      </w:rPr>
                    </w:pPr>
                    <w:r>
                      <w:rPr>
                        <w:rFonts w:ascii="Filson Pro Medium" w:hAnsi="Filson Pro Medium"/>
                        <w:color w:val="005222"/>
                        <w:sz w:val="20"/>
                        <w:szCs w:val="20"/>
                      </w:rPr>
                      <w:t>www.fieldsintrust.org</w:t>
                    </w:r>
                  </w:p>
                  <w:p w:rsidR="0022462F" w:rsidP="0022462F" w:rsidRDefault="0022462F" w14:paraId="0E935E2A" w14:textId="296A70BB">
                    <w:pPr>
                      <w:rPr>
                        <w:rFonts w:ascii="Filson Pro Medium" w:hAnsi="Filson Pro Medium"/>
                        <w:color w:val="005222"/>
                        <w:sz w:val="20"/>
                        <w:szCs w:val="20"/>
                      </w:rPr>
                    </w:pPr>
                    <w:r>
                      <w:rPr>
                        <w:rFonts w:ascii="Filson Pro Medium" w:hAnsi="Filson Pro Medium"/>
                        <w:color w:val="005222"/>
                        <w:sz w:val="20"/>
                        <w:szCs w:val="20"/>
                      </w:rPr>
                      <w:t>@fieldsintrust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7D52310" wp14:editId="13C9E7AA">
              <wp:simplePos x="0" y="0"/>
              <wp:positionH relativeFrom="column">
                <wp:posOffset>-355600</wp:posOffset>
              </wp:positionH>
              <wp:positionV relativeFrom="paragraph">
                <wp:posOffset>-226695</wp:posOffset>
              </wp:positionV>
              <wp:extent cx="2184400" cy="812800"/>
              <wp:effectExtent l="0" t="0" r="0" b="0"/>
              <wp:wrapNone/>
              <wp:docPr id="1567973085" name="Text Box 2"/>
              <wp:cNvGraphicFramePr/>
              <a:graphic xmlns:a="http://schemas.openxmlformats.org/drawingml/2006/main">
                <a:graphicData uri="http://schemas.microsoft.com/office/word/2010/wordprocessingShape">
                  <wps:wsp>
                    <wps:cNvSpPr txBox="1"/>
                    <wps:spPr>
                      <a:xfrm>
                        <a:off x="0" y="0"/>
                        <a:ext cx="2184400" cy="812800"/>
                      </a:xfrm>
                      <a:prstGeom prst="rect">
                        <a:avLst/>
                      </a:prstGeom>
                      <a:solidFill>
                        <a:schemeClr val="lt1"/>
                      </a:solidFill>
                      <a:ln w="6350">
                        <a:noFill/>
                      </a:ln>
                    </wps:spPr>
                    <wps:txbx>
                      <w:txbxContent>
                        <w:p w:rsidR="0022462F" w:rsidP="0022462F" w:rsidRDefault="0022462F" w14:paraId="15AD3E33" w14:textId="283C97A4">
                          <w:pPr>
                            <w:rPr>
                              <w:rFonts w:ascii="Filson Pro" w:hAnsi="Filson Pro"/>
                              <w:color w:val="005222"/>
                              <w:sz w:val="20"/>
                              <w:szCs w:val="20"/>
                            </w:rPr>
                          </w:pPr>
                          <w:r>
                            <w:rPr>
                              <w:rFonts w:ascii="Filson Pro" w:hAnsi="Filson Pro"/>
                              <w:color w:val="005222"/>
                              <w:sz w:val="20"/>
                              <w:szCs w:val="20"/>
                            </w:rPr>
                            <w:t>2D Woodstock Studios</w:t>
                          </w:r>
                        </w:p>
                        <w:p w:rsidR="0022462F" w:rsidP="0022462F" w:rsidRDefault="0022462F" w14:paraId="7E508C50" w14:textId="7F053573">
                          <w:pPr>
                            <w:rPr>
                              <w:rFonts w:ascii="Filson Pro" w:hAnsi="Filson Pro"/>
                              <w:color w:val="005222"/>
                              <w:sz w:val="20"/>
                              <w:szCs w:val="20"/>
                            </w:rPr>
                          </w:pPr>
                          <w:r>
                            <w:rPr>
                              <w:rFonts w:ascii="Filson Pro" w:hAnsi="Filson Pro"/>
                              <w:color w:val="005222"/>
                              <w:sz w:val="20"/>
                              <w:szCs w:val="20"/>
                            </w:rPr>
                            <w:t>36 Woodstock Grove,</w:t>
                          </w:r>
                        </w:p>
                        <w:p w:rsidR="0022462F" w:rsidP="0022462F" w:rsidRDefault="0022462F" w14:paraId="7B8BBF95" w14:textId="2AF42B23">
                          <w:pPr>
                            <w:rPr>
                              <w:rFonts w:ascii="Filson Pro" w:hAnsi="Filson Pro"/>
                              <w:color w:val="005222"/>
                              <w:sz w:val="20"/>
                              <w:szCs w:val="20"/>
                            </w:rPr>
                          </w:pPr>
                          <w:r>
                            <w:rPr>
                              <w:rFonts w:ascii="Filson Pro" w:hAnsi="Filson Pro"/>
                              <w:color w:val="005222"/>
                              <w:sz w:val="20"/>
                              <w:szCs w:val="20"/>
                            </w:rPr>
                            <w:t>London,</w:t>
                          </w:r>
                        </w:p>
                        <w:p w:rsidRPr="0022462F" w:rsidR="0022462F" w:rsidP="0022462F" w:rsidRDefault="0022462F" w14:paraId="322F9A77" w14:textId="72243EA2">
                          <w:pPr>
                            <w:rPr>
                              <w:rFonts w:ascii="Filson Pro" w:hAnsi="Filson Pro"/>
                              <w:color w:val="005222"/>
                              <w:sz w:val="20"/>
                              <w:szCs w:val="20"/>
                            </w:rPr>
                          </w:pPr>
                          <w:r>
                            <w:rPr>
                              <w:rFonts w:ascii="Filson Pro" w:hAnsi="Filson Pro"/>
                              <w:color w:val="005222"/>
                              <w:sz w:val="20"/>
                              <w:szCs w:val="20"/>
                            </w:rPr>
                            <w:t>W12 8LE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28pt;margin-top:-17.85pt;width:172pt;height: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" w14:anchorId="27D52310">
              <v:textbox>
                <w:txbxContent>
                  <w:p w:rsidR="0022462F" w:rsidP="0022462F" w:rsidRDefault="0022462F" w14:paraId="15AD3E33" w14:textId="283C97A4">
                    <w:pPr>
                      <w:rPr>
                        <w:rFonts w:ascii="Filson Pro" w:hAnsi="Filson Pro"/>
                        <w:color w:val="005222"/>
                        <w:sz w:val="20"/>
                        <w:szCs w:val="20"/>
                      </w:rPr>
                    </w:pPr>
                    <w:r>
                      <w:rPr>
                        <w:rFonts w:ascii="Filson Pro" w:hAnsi="Filson Pro"/>
                        <w:color w:val="005222"/>
                        <w:sz w:val="20"/>
                        <w:szCs w:val="20"/>
                      </w:rPr>
                      <w:t>2D Woodstock Studios</w:t>
                    </w:r>
                  </w:p>
                  <w:p w:rsidR="0022462F" w:rsidP="0022462F" w:rsidRDefault="0022462F" w14:paraId="7E508C50" w14:textId="7F053573">
                    <w:pPr>
                      <w:rPr>
                        <w:rFonts w:ascii="Filson Pro" w:hAnsi="Filson Pro"/>
                        <w:color w:val="005222"/>
                        <w:sz w:val="20"/>
                        <w:szCs w:val="20"/>
                      </w:rPr>
                    </w:pPr>
                    <w:r>
                      <w:rPr>
                        <w:rFonts w:ascii="Filson Pro" w:hAnsi="Filson Pro"/>
                        <w:color w:val="005222"/>
                        <w:sz w:val="20"/>
                        <w:szCs w:val="20"/>
                      </w:rPr>
                      <w:t>36 Woodstock Grove,</w:t>
                    </w:r>
                  </w:p>
                  <w:p w:rsidR="0022462F" w:rsidP="0022462F" w:rsidRDefault="0022462F" w14:paraId="7B8BBF95" w14:textId="2AF42B23">
                    <w:pPr>
                      <w:rPr>
                        <w:rFonts w:ascii="Filson Pro" w:hAnsi="Filson Pro"/>
                        <w:color w:val="005222"/>
                        <w:sz w:val="20"/>
                        <w:szCs w:val="20"/>
                      </w:rPr>
                    </w:pPr>
                    <w:r>
                      <w:rPr>
                        <w:rFonts w:ascii="Filson Pro" w:hAnsi="Filson Pro"/>
                        <w:color w:val="005222"/>
                        <w:sz w:val="20"/>
                        <w:szCs w:val="20"/>
                      </w:rPr>
                      <w:t>London,</w:t>
                    </w:r>
                  </w:p>
                  <w:p w:rsidRPr="0022462F" w:rsidR="0022462F" w:rsidP="0022462F" w:rsidRDefault="0022462F" w14:paraId="322F9A77" w14:textId="72243EA2">
                    <w:pPr>
                      <w:rPr>
                        <w:rFonts w:ascii="Filson Pro" w:hAnsi="Filson Pro"/>
                        <w:color w:val="005222"/>
                        <w:sz w:val="20"/>
                        <w:szCs w:val="20"/>
                      </w:rPr>
                    </w:pPr>
                    <w:r>
                      <w:rPr>
                        <w:rFonts w:ascii="Filson Pro" w:hAnsi="Filson Pro"/>
                        <w:color w:val="005222"/>
                        <w:sz w:val="20"/>
                        <w:szCs w:val="20"/>
                      </w:rPr>
                      <w:t>W12 8LE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32CF1CB" wp14:editId="0D0B7FC8">
              <wp:simplePos x="0" y="0"/>
              <wp:positionH relativeFrom="column">
                <wp:posOffset>4584700</wp:posOffset>
              </wp:positionH>
              <wp:positionV relativeFrom="paragraph">
                <wp:posOffset>40005</wp:posOffset>
              </wp:positionV>
              <wp:extent cx="2184400" cy="381000"/>
              <wp:effectExtent l="0" t="0" r="0" b="0"/>
              <wp:wrapNone/>
              <wp:docPr id="1617251256" name="Text Box 2"/>
              <wp:cNvGraphicFramePr/>
              <a:graphic xmlns:a="http://schemas.openxmlformats.org/drawingml/2006/main">
                <a:graphicData uri="http://schemas.microsoft.com/office/word/2010/wordprocessingShape">
                  <wps:wsp>
                    <wps:cNvSpPr txBox="1"/>
                    <wps:spPr>
                      <a:xfrm>
                        <a:off x="0" y="0"/>
                        <a:ext cx="2184400" cy="381000"/>
                      </a:xfrm>
                      <a:prstGeom prst="rect">
                        <a:avLst/>
                      </a:prstGeom>
                      <a:solidFill>
                        <a:schemeClr val="lt1"/>
                      </a:solidFill>
                      <a:ln w="6350">
                        <a:noFill/>
                      </a:ln>
                    </wps:spPr>
                    <wps:txbx>
                      <w:txbxContent>
                        <w:p w:rsidR="0022462F" w:rsidP="0022462F" w:rsidRDefault="006A47A2" w14:paraId="346A6A24" w14:textId="6443C265">
                          <w:pPr>
                            <w:rPr>
                              <w:rFonts w:ascii="Filson Pro" w:hAnsi="Filson Pro"/>
                              <w:color w:val="005222"/>
                              <w:sz w:val="10"/>
                              <w:szCs w:val="10"/>
                            </w:rPr>
                          </w:pPr>
                          <w:r>
                            <w:rPr>
                              <w:rFonts w:ascii="Filson Pro" w:hAnsi="Filson Pro"/>
                              <w:color w:val="005222"/>
                              <w:sz w:val="10"/>
                              <w:szCs w:val="10"/>
                            </w:rPr>
                            <w:t>Charity Number: 306070 (England &amp; Wales)</w:t>
                          </w:r>
                        </w:p>
                        <w:p w:rsidR="006A47A2" w:rsidP="0022462F" w:rsidRDefault="006A47A2" w14:paraId="1E0EBED6" w14:textId="47453060">
                          <w:pPr>
                            <w:rPr>
                              <w:rFonts w:ascii="Filson Pro" w:hAnsi="Filson Pro"/>
                              <w:color w:val="005222"/>
                              <w:sz w:val="10"/>
                              <w:szCs w:val="10"/>
                            </w:rPr>
                          </w:pPr>
                          <w:r>
                            <w:rPr>
                              <w:rFonts w:ascii="Filson Pro" w:hAnsi="Filson Pro"/>
                              <w:color w:val="005222"/>
                              <w:sz w:val="10"/>
                              <w:szCs w:val="10"/>
                            </w:rPr>
                            <w:t>OSCR Reg SC040357</w:t>
                          </w:r>
                        </w:p>
                        <w:p w:rsidRPr="006A47A2" w:rsidR="006A47A2" w:rsidP="0022462F" w:rsidRDefault="006A47A2" w14:paraId="5A588766" w14:textId="32849F61">
                          <w:pPr>
                            <w:rPr>
                              <w:rFonts w:ascii="Filson Pro" w:hAnsi="Filson Pro"/>
                              <w:color w:val="005222"/>
                              <w:sz w:val="10"/>
                              <w:szCs w:val="10"/>
                            </w:rPr>
                          </w:pPr>
                          <w:r>
                            <w:rPr>
                              <w:rFonts w:ascii="Filson Pro" w:hAnsi="Filson Pro"/>
                              <w:color w:val="005222"/>
                              <w:sz w:val="10"/>
                              <w:szCs w:val="10"/>
                            </w:rPr>
                            <w:t>Registered Company: RC000370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61pt;margin-top:3.15pt;width:172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" w14:anchorId="132CF1CB">
              <v:textbox>
                <w:txbxContent>
                  <w:p w:rsidR="0022462F" w:rsidP="0022462F" w:rsidRDefault="006A47A2" w14:paraId="346A6A24" w14:textId="6443C265">
                    <w:pPr>
                      <w:rPr>
                        <w:rFonts w:ascii="Filson Pro" w:hAnsi="Filson Pro"/>
                        <w:color w:val="005222"/>
                        <w:sz w:val="10"/>
                        <w:szCs w:val="10"/>
                      </w:rPr>
                    </w:pPr>
                    <w:r>
                      <w:rPr>
                        <w:rFonts w:ascii="Filson Pro" w:hAnsi="Filson Pro"/>
                        <w:color w:val="005222"/>
                        <w:sz w:val="10"/>
                        <w:szCs w:val="10"/>
                      </w:rPr>
                      <w:t>Charity Number: 306070 (England &amp; Wales)</w:t>
                    </w:r>
                  </w:p>
                  <w:p w:rsidR="006A47A2" w:rsidP="0022462F" w:rsidRDefault="006A47A2" w14:paraId="1E0EBED6" w14:textId="47453060">
                    <w:pPr>
                      <w:rPr>
                        <w:rFonts w:ascii="Filson Pro" w:hAnsi="Filson Pro"/>
                        <w:color w:val="005222"/>
                        <w:sz w:val="10"/>
                        <w:szCs w:val="10"/>
                      </w:rPr>
                    </w:pPr>
                    <w:r>
                      <w:rPr>
                        <w:rFonts w:ascii="Filson Pro" w:hAnsi="Filson Pro"/>
                        <w:color w:val="005222"/>
                        <w:sz w:val="10"/>
                        <w:szCs w:val="10"/>
                      </w:rPr>
                      <w:t>OSCR Reg SC040357</w:t>
                    </w:r>
                  </w:p>
                  <w:p w:rsidRPr="006A47A2" w:rsidR="006A47A2" w:rsidP="0022462F" w:rsidRDefault="006A47A2" w14:paraId="5A588766" w14:textId="32849F61">
                    <w:pPr>
                      <w:rPr>
                        <w:rFonts w:ascii="Filson Pro" w:hAnsi="Filson Pro"/>
                        <w:color w:val="005222"/>
                        <w:sz w:val="10"/>
                        <w:szCs w:val="10"/>
                      </w:rPr>
                    </w:pPr>
                    <w:r>
                      <w:rPr>
                        <w:rFonts w:ascii="Filson Pro" w:hAnsi="Filson Pro"/>
                        <w:color w:val="005222"/>
                        <w:sz w:val="10"/>
                        <w:szCs w:val="10"/>
                      </w:rPr>
                      <w:t>Registered Company: RC000370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3180A" w:rsidP="00070870" w:rsidRDefault="0003180A" w14:paraId="60A3ED2B" w14:textId="77777777">
      <w:r>
        <w:separator/>
      </w:r>
    </w:p>
  </w:footnote>
  <w:footnote w:type="continuationSeparator" w:id="0">
    <w:p w:rsidR="0003180A" w:rsidP="00070870" w:rsidRDefault="0003180A" w14:paraId="079A986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34C78" w:rsidRDefault="008B378F" w14:paraId="2D75B6E4" w14:textId="0A0A68F2">
    <w:pPr>
      <w:pStyle w:val="Header"/>
    </w:pPr>
    <w:r>
      <w:rPr>
        <w:rFonts w:ascii="Times New Roman" w:hAnsi="Times New Roman" w:cs="Times New Roman"/>
        <w:noProof/>
        <w:kern w:val="0"/>
        <w:lang w:eastAsia="en-GB"/>
        <w14:ligatures w14:val="none"/>
      </w:rPr>
      <mc:AlternateContent>
        <mc:Choice Requires="wps">
          <w:drawing>
            <wp:anchor distT="0" distB="0" distL="114300" distR="114300" simplePos="0" relativeHeight="251668480" behindDoc="0" locked="0" layoutInCell="1" allowOverlap="1" wp14:anchorId="64BD270E" wp14:editId="47B513DF">
              <wp:simplePos x="0" y="0"/>
              <wp:positionH relativeFrom="margin">
                <wp:posOffset>1424940</wp:posOffset>
              </wp:positionH>
              <wp:positionV relativeFrom="paragraph">
                <wp:posOffset>30480</wp:posOffset>
              </wp:positionV>
              <wp:extent cx="4861560" cy="774700"/>
              <wp:effectExtent l="0" t="0" r="0" b="6350"/>
              <wp:wrapNone/>
              <wp:docPr id="1250941879" name="Text Box 5"/>
              <wp:cNvGraphicFramePr/>
              <a:graphic xmlns:a="http://schemas.openxmlformats.org/drawingml/2006/main">
                <a:graphicData uri="http://schemas.microsoft.com/office/word/2010/wordprocessingShape">
                  <wps:wsp>
                    <wps:cNvSpPr txBox="1"/>
                    <wps:spPr>
                      <a:xfrm>
                        <a:off x="0" y="0"/>
                        <a:ext cx="4861560" cy="774700"/>
                      </a:xfrm>
                      <a:prstGeom prst="rect">
                        <a:avLst/>
                      </a:prstGeom>
                      <a:solidFill>
                        <a:schemeClr val="lt1"/>
                      </a:solidFill>
                      <a:ln w="6350">
                        <a:noFill/>
                      </a:ln>
                    </wps:spPr>
                    <wps:txbx>
                      <w:txbxContent>
                        <w:p w:rsidR="008B378F" w:rsidP="008B378F" w:rsidRDefault="008B378F" w14:paraId="47903261" w14:textId="3A67F185">
                          <w:pPr>
                            <w:rPr>
                              <w:rFonts w:ascii="Filson Pro Heavy" w:hAnsi="Filson Pro Heavy" w:cs="Effra"/>
                              <w:b/>
                              <w:color w:val="1A4F26"/>
                              <w:sz w:val="40"/>
                              <w:szCs w:val="40"/>
                            </w:rPr>
                          </w:pPr>
                          <w:r>
                            <w:rPr>
                              <w:rFonts w:ascii="Filson Pro Heavy" w:hAnsi="Filson Pro Heavy" w:cs="Effra"/>
                              <w:b/>
                              <w:color w:val="1A4F26"/>
                              <w:sz w:val="40"/>
                              <w:szCs w:val="40"/>
                            </w:rPr>
                            <w:t>Annual General Meeting 2025</w:t>
                          </w:r>
                        </w:p>
                        <w:p w:rsidR="008B378F" w:rsidP="008B378F" w:rsidRDefault="008B378F" w14:paraId="01E99B78" w14:textId="08AB8C5A">
                          <w:pPr>
                            <w:rPr>
                              <w:rFonts w:ascii="Filson Pro Regular" w:hAnsi="Filson Pro Regular" w:cs="Effra"/>
                              <w:color w:val="4A7F3D"/>
                              <w:sz w:val="40"/>
                              <w:szCs w:val="40"/>
                              <w:lang w:val="en-US"/>
                            </w:rPr>
                          </w:pPr>
                          <w:r>
                            <w:rPr>
                              <w:rFonts w:ascii="Filson Pro Regular" w:hAnsi="Filson Pro Regular" w:cs="Effra"/>
                              <w:color w:val="4A7F3D"/>
                              <w:sz w:val="40"/>
                              <w:szCs w:val="40"/>
                              <w:lang w:val="en-US"/>
                            </w:rPr>
                            <w:t>T</w:t>
                          </w:r>
                          <w:r w:rsidR="00227D65">
                            <w:rPr>
                              <w:rFonts w:ascii="Filson Pro Regular" w:hAnsi="Filson Pro Regular" w:cs="Effra"/>
                              <w:color w:val="4A7F3D"/>
                              <w:sz w:val="40"/>
                              <w:szCs w:val="40"/>
                              <w:lang w:val="en-US"/>
                            </w:rPr>
                            <w:t>hursday</w:t>
                          </w:r>
                          <w:r>
                            <w:rPr>
                              <w:rFonts w:ascii="Filson Pro Regular" w:hAnsi="Filson Pro Regular" w:cs="Effra"/>
                              <w:color w:val="4A7F3D"/>
                              <w:sz w:val="40"/>
                              <w:szCs w:val="40"/>
                              <w:lang w:val="en-US"/>
                            </w:rPr>
                            <w:t xml:space="preserve"> </w:t>
                          </w:r>
                          <w:r w:rsidR="00227D65">
                            <w:rPr>
                              <w:rFonts w:ascii="Filson Pro Regular" w:hAnsi="Filson Pro Regular" w:cs="Effra"/>
                              <w:color w:val="4A7F3D"/>
                              <w:sz w:val="40"/>
                              <w:szCs w:val="40"/>
                              <w:lang w:val="en-US"/>
                            </w:rPr>
                            <w:t>2</w:t>
                          </w:r>
                          <w:r w:rsidR="005F5492">
                            <w:rPr>
                              <w:rFonts w:ascii="Filson Pro Regular" w:hAnsi="Filson Pro Regular" w:cs="Effra"/>
                              <w:color w:val="4A7F3D"/>
                              <w:sz w:val="40"/>
                              <w:szCs w:val="40"/>
                              <w:lang w:val="en-US"/>
                            </w:rPr>
                            <w:t>6</w:t>
                          </w:r>
                          <w:r w:rsidRPr="008B378F">
                            <w:rPr>
                              <w:rFonts w:ascii="Filson Pro Regular" w:hAnsi="Filson Pro Regular" w:cs="Effra"/>
                              <w:color w:val="4A7F3D"/>
                              <w:sz w:val="40"/>
                              <w:szCs w:val="40"/>
                              <w:vertAlign w:val="superscript"/>
                              <w:lang w:val="en-US"/>
                            </w:rPr>
                            <w:t>th</w:t>
                          </w:r>
                          <w:r>
                            <w:rPr>
                              <w:rFonts w:ascii="Filson Pro Regular" w:hAnsi="Filson Pro Regular" w:cs="Effra"/>
                              <w:color w:val="4A7F3D"/>
                              <w:sz w:val="40"/>
                              <w:szCs w:val="40"/>
                              <w:lang w:val="en-US"/>
                            </w:rPr>
                            <w:t xml:space="preserve"> June 2025</w:t>
                          </w:r>
                          <w:r w:rsidR="00477DCA">
                            <w:rPr>
                              <w:rFonts w:ascii="Filson Pro Regular" w:hAnsi="Filson Pro Regular" w:cs="Effra"/>
                              <w:color w:val="4A7F3D"/>
                              <w:sz w:val="40"/>
                              <w:szCs w:val="40"/>
                              <w:lang w:val="en-US"/>
                            </w:rPr>
                            <w:t xml:space="preserve"> at </w:t>
                          </w:r>
                          <w:r w:rsidR="00E4426B">
                            <w:rPr>
                              <w:rFonts w:ascii="Filson Pro Regular" w:hAnsi="Filson Pro Regular" w:cs="Effra"/>
                              <w:color w:val="4A7F3D"/>
                              <w:sz w:val="40"/>
                              <w:szCs w:val="40"/>
                              <w:lang w:val="en-US"/>
                            </w:rPr>
                            <w:t>1.00PM</w:t>
                          </w:r>
                        </w:p>
                        <w:p w:rsidR="008B378F" w:rsidP="008B378F" w:rsidRDefault="008B378F" w14:paraId="79FDF11B" w14:textId="77777777">
                          <w:pPr>
                            <w:rPr>
                              <w:rFonts w:ascii="Effra" w:hAnsi="Effra" w:cs="Effra"/>
                              <w:b/>
                              <w:color w:val="1A4F26"/>
                              <w:sz w:val="36"/>
                              <w:szCs w:val="36"/>
                            </w:rPr>
                          </w:pPr>
                        </w:p>
                        <w:p w:rsidR="008B378F" w:rsidP="008B378F" w:rsidRDefault="008B378F" w14:paraId="1E178097" w14:textId="77777777">
                          <w:pPr>
                            <w:rPr>
                              <w:rFonts w:ascii="Filson Pro" w:hAnsi="Filson Pro"/>
                              <w:color w:val="005222"/>
                              <w:sz w:val="20"/>
                              <w:szCs w:val="20"/>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4BD270E">
              <v:stroke joinstyle="miter"/>
              <v:path gradientshapeok="t" o:connecttype="rect"/>
            </v:shapetype>
            <v:shape id="Text Box 5" style="position:absolute;margin-left:112.2pt;margin-top:2.4pt;width:382.8pt;height:6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">
              <v:textbox>
                <w:txbxContent>
                  <w:p w:rsidR="008B378F" w:rsidP="008B378F" w:rsidRDefault="008B378F" w14:paraId="47903261" w14:textId="3A67F185">
                    <w:pPr>
                      <w:rPr>
                        <w:rFonts w:ascii="Filson Pro Heavy" w:hAnsi="Filson Pro Heavy" w:cs="Effra"/>
                        <w:b/>
                        <w:color w:val="1A4F26"/>
                        <w:sz w:val="40"/>
                        <w:szCs w:val="40"/>
                      </w:rPr>
                    </w:pPr>
                    <w:r>
                      <w:rPr>
                        <w:rFonts w:ascii="Filson Pro Heavy" w:hAnsi="Filson Pro Heavy" w:cs="Effra"/>
                        <w:b/>
                        <w:color w:val="1A4F26"/>
                        <w:sz w:val="40"/>
                        <w:szCs w:val="40"/>
                      </w:rPr>
                      <w:t>Annual General Meeting 2025</w:t>
                    </w:r>
                  </w:p>
                  <w:p w:rsidR="008B378F" w:rsidP="008B378F" w:rsidRDefault="008B378F" w14:paraId="01E99B78" w14:textId="08AB8C5A">
                    <w:pPr>
                      <w:rPr>
                        <w:rFonts w:ascii="Filson Pro Regular" w:hAnsi="Filson Pro Regular" w:cs="Effra"/>
                        <w:color w:val="4A7F3D"/>
                        <w:sz w:val="40"/>
                        <w:szCs w:val="40"/>
                        <w:lang w:val="en-US"/>
                      </w:rPr>
                    </w:pPr>
                    <w:r>
                      <w:rPr>
                        <w:rFonts w:ascii="Filson Pro Regular" w:hAnsi="Filson Pro Regular" w:cs="Effra"/>
                        <w:color w:val="4A7F3D"/>
                        <w:sz w:val="40"/>
                        <w:szCs w:val="40"/>
                        <w:lang w:val="en-US"/>
                      </w:rPr>
                      <w:t>T</w:t>
                    </w:r>
                    <w:r w:rsidR="00227D65">
                      <w:rPr>
                        <w:rFonts w:ascii="Filson Pro Regular" w:hAnsi="Filson Pro Regular" w:cs="Effra"/>
                        <w:color w:val="4A7F3D"/>
                        <w:sz w:val="40"/>
                        <w:szCs w:val="40"/>
                        <w:lang w:val="en-US"/>
                      </w:rPr>
                      <w:t>hursday</w:t>
                    </w:r>
                    <w:r>
                      <w:rPr>
                        <w:rFonts w:ascii="Filson Pro Regular" w:hAnsi="Filson Pro Regular" w:cs="Effra"/>
                        <w:color w:val="4A7F3D"/>
                        <w:sz w:val="40"/>
                        <w:szCs w:val="40"/>
                        <w:lang w:val="en-US"/>
                      </w:rPr>
                      <w:t xml:space="preserve"> </w:t>
                    </w:r>
                    <w:r w:rsidR="00227D65">
                      <w:rPr>
                        <w:rFonts w:ascii="Filson Pro Regular" w:hAnsi="Filson Pro Regular" w:cs="Effra"/>
                        <w:color w:val="4A7F3D"/>
                        <w:sz w:val="40"/>
                        <w:szCs w:val="40"/>
                        <w:lang w:val="en-US"/>
                      </w:rPr>
                      <w:t>2</w:t>
                    </w:r>
                    <w:r w:rsidR="005F5492">
                      <w:rPr>
                        <w:rFonts w:ascii="Filson Pro Regular" w:hAnsi="Filson Pro Regular" w:cs="Effra"/>
                        <w:color w:val="4A7F3D"/>
                        <w:sz w:val="40"/>
                        <w:szCs w:val="40"/>
                        <w:lang w:val="en-US"/>
                      </w:rPr>
                      <w:t>6</w:t>
                    </w:r>
                    <w:r w:rsidRPr="008B378F">
                      <w:rPr>
                        <w:rFonts w:ascii="Filson Pro Regular" w:hAnsi="Filson Pro Regular" w:cs="Effra"/>
                        <w:color w:val="4A7F3D"/>
                        <w:sz w:val="40"/>
                        <w:szCs w:val="40"/>
                        <w:vertAlign w:val="superscript"/>
                        <w:lang w:val="en-US"/>
                      </w:rPr>
                      <w:t>th</w:t>
                    </w:r>
                    <w:r>
                      <w:rPr>
                        <w:rFonts w:ascii="Filson Pro Regular" w:hAnsi="Filson Pro Regular" w:cs="Effra"/>
                        <w:color w:val="4A7F3D"/>
                        <w:sz w:val="40"/>
                        <w:szCs w:val="40"/>
                        <w:lang w:val="en-US"/>
                      </w:rPr>
                      <w:t xml:space="preserve"> June 2025</w:t>
                    </w:r>
                    <w:r w:rsidR="00477DCA">
                      <w:rPr>
                        <w:rFonts w:ascii="Filson Pro Regular" w:hAnsi="Filson Pro Regular" w:cs="Effra"/>
                        <w:color w:val="4A7F3D"/>
                        <w:sz w:val="40"/>
                        <w:szCs w:val="40"/>
                        <w:lang w:val="en-US"/>
                      </w:rPr>
                      <w:t xml:space="preserve"> at </w:t>
                    </w:r>
                    <w:r w:rsidR="00E4426B">
                      <w:rPr>
                        <w:rFonts w:ascii="Filson Pro Regular" w:hAnsi="Filson Pro Regular" w:cs="Effra"/>
                        <w:color w:val="4A7F3D"/>
                        <w:sz w:val="40"/>
                        <w:szCs w:val="40"/>
                        <w:lang w:val="en-US"/>
                      </w:rPr>
                      <w:t>1.00PM</w:t>
                    </w:r>
                  </w:p>
                  <w:p w:rsidR="008B378F" w:rsidP="008B378F" w:rsidRDefault="008B378F" w14:paraId="79FDF11B" w14:textId="77777777">
                    <w:pPr>
                      <w:rPr>
                        <w:rFonts w:ascii="Effra" w:hAnsi="Effra" w:cs="Effra"/>
                        <w:b/>
                        <w:color w:val="1A4F26"/>
                        <w:sz w:val="36"/>
                        <w:szCs w:val="36"/>
                      </w:rPr>
                    </w:pPr>
                  </w:p>
                  <w:p w:rsidR="008B378F" w:rsidP="008B378F" w:rsidRDefault="008B378F" w14:paraId="1E178097" w14:textId="77777777">
                    <w:pPr>
                      <w:rPr>
                        <w:rFonts w:ascii="Filson Pro" w:hAnsi="Filson Pro"/>
                        <w:color w:val="005222"/>
                        <w:sz w:val="20"/>
                        <w:szCs w:val="20"/>
                      </w:rPr>
                    </w:pPr>
                  </w:p>
                </w:txbxContent>
              </v:textbox>
              <w10:wrap anchorx="margin"/>
            </v:shape>
          </w:pict>
        </mc:Fallback>
      </mc:AlternateContent>
    </w:r>
    <w:r w:rsidR="00380620">
      <w:rPr>
        <w:noProof/>
      </w:rPr>
      <w:drawing>
        <wp:anchor distT="0" distB="0" distL="114300" distR="114300" simplePos="0" relativeHeight="251666432" behindDoc="0" locked="0" layoutInCell="1" allowOverlap="1" wp14:anchorId="0C464FFB" wp14:editId="6FD5A920">
          <wp:simplePos x="0" y="0"/>
          <wp:positionH relativeFrom="column">
            <wp:posOffset>-266700</wp:posOffset>
          </wp:positionH>
          <wp:positionV relativeFrom="paragraph">
            <wp:posOffset>-208280</wp:posOffset>
          </wp:positionV>
          <wp:extent cx="1498600" cy="1498600"/>
          <wp:effectExtent l="0" t="0" r="0" b="0"/>
          <wp:wrapNone/>
          <wp:docPr id="919866701" name="Picture 2" descr="A green circle with white text and a ball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866701" name="Picture 2" descr="A green circle with white text and a ball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8600" cy="1498600"/>
                  </a:xfrm>
                  <a:prstGeom prst="rect">
                    <a:avLst/>
                  </a:prstGeom>
                </pic:spPr>
              </pic:pic>
            </a:graphicData>
          </a:graphic>
          <wp14:sizeRelH relativeFrom="page">
            <wp14:pctWidth>0</wp14:pctWidth>
          </wp14:sizeRelH>
          <wp14:sizeRelV relativeFrom="page">
            <wp14:pctHeight>0</wp14:pctHeight>
          </wp14:sizeRelV>
        </wp:anchor>
      </w:drawing>
    </w:r>
    <w:r w:rsidR="00834C78">
      <w:rPr>
        <w:noProof/>
      </w:rPr>
      <mc:AlternateContent>
        <mc:Choice Requires="wps">
          <w:drawing>
            <wp:anchor distT="0" distB="0" distL="114300" distR="114300" simplePos="0" relativeHeight="251659264" behindDoc="0" locked="0" layoutInCell="1" allowOverlap="1" wp14:anchorId="331C2F61" wp14:editId="43DD5C67">
              <wp:simplePos x="0" y="0"/>
              <wp:positionH relativeFrom="column">
                <wp:posOffset>2108200</wp:posOffset>
              </wp:positionH>
              <wp:positionV relativeFrom="paragraph">
                <wp:posOffset>-65405</wp:posOffset>
              </wp:positionV>
              <wp:extent cx="2184400" cy="495300"/>
              <wp:effectExtent l="0" t="0" r="0" b="0"/>
              <wp:wrapNone/>
              <wp:docPr id="2001538186" name="Text Box 2"/>
              <wp:cNvGraphicFramePr/>
              <a:graphic xmlns:a="http://schemas.openxmlformats.org/drawingml/2006/main">
                <a:graphicData uri="http://schemas.microsoft.com/office/word/2010/wordprocessingShape">
                  <wps:wsp>
                    <wps:cNvSpPr txBox="1"/>
                    <wps:spPr>
                      <a:xfrm>
                        <a:off x="0" y="0"/>
                        <a:ext cx="2184400" cy="495300"/>
                      </a:xfrm>
                      <a:prstGeom prst="rect">
                        <a:avLst/>
                      </a:prstGeom>
                      <a:solidFill>
                        <a:schemeClr val="lt1"/>
                      </a:solidFill>
                      <a:ln w="6350">
                        <a:noFill/>
                      </a:ln>
                    </wps:spPr>
                    <wps:txbx>
                      <w:txbxContent>
                        <w:p w:rsidRPr="00834C78" w:rsidR="00070870" w:rsidRDefault="00070870" w14:paraId="514BF114" w14:textId="7336CA14">
                          <w:pPr>
                            <w:rPr>
                              <w:rFonts w:ascii="Filson Pro" w:hAnsi="Filson Pro"/>
                              <w:color w:val="005222"/>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166pt;margin-top:-5.15pt;width:172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lDLg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" w14:anchorId="331C2F61">
              <v:textbox>
                <w:txbxContent>
                  <w:p w:rsidRPr="00834C78" w:rsidR="00070870" w:rsidRDefault="00070870" w14:paraId="514BF114" w14:textId="7336CA14">
                    <w:pPr>
                      <w:rPr>
                        <w:rFonts w:ascii="Filson Pro" w:hAnsi="Filson Pro"/>
                        <w:color w:val="005222"/>
                        <w:sz w:val="20"/>
                        <w:szCs w:val="20"/>
                      </w:rPr>
                    </w:pPr>
                  </w:p>
                </w:txbxContent>
              </v:textbox>
            </v:shape>
          </w:pict>
        </mc:Fallback>
      </mc:AlternateContent>
    </w:r>
  </w:p>
  <w:p w:rsidR="00834C78" w:rsidRDefault="00834C78" w14:paraId="58F0280B" w14:textId="7B63E6C7">
    <w:pPr>
      <w:pStyle w:val="Header"/>
    </w:pPr>
  </w:p>
  <w:p w:rsidR="00834C78" w:rsidRDefault="00834C78" w14:paraId="0FA796D3" w14:textId="5751F0DC">
    <w:pPr>
      <w:pStyle w:val="Header"/>
    </w:pPr>
  </w:p>
  <w:p w:rsidR="00834C78" w:rsidRDefault="00834C78" w14:paraId="7C7F3599" w14:textId="5831D021">
    <w:pPr>
      <w:pStyle w:val="Header"/>
    </w:pPr>
  </w:p>
  <w:p w:rsidR="00834C78" w:rsidRDefault="00834C78" w14:paraId="7F1A6133" w14:textId="77777777">
    <w:pPr>
      <w:pStyle w:val="Header"/>
    </w:pPr>
  </w:p>
  <w:p w:rsidR="00070870" w:rsidRDefault="00070870" w14:paraId="54EF319E" w14:textId="477A8DB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elen Griffiths">
    <w15:presenceInfo w15:providerId="AD" w15:userId="S::helen.griffiths@fieldsintrust.org::db71cb3a-4803-400c-bc6b-04a06faa0f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BD"/>
    <w:rsid w:val="00005F76"/>
    <w:rsid w:val="0003180A"/>
    <w:rsid w:val="00052FDD"/>
    <w:rsid w:val="00070870"/>
    <w:rsid w:val="000F4705"/>
    <w:rsid w:val="00145670"/>
    <w:rsid w:val="001730BD"/>
    <w:rsid w:val="0022462F"/>
    <w:rsid w:val="00227D65"/>
    <w:rsid w:val="00256783"/>
    <w:rsid w:val="00320E50"/>
    <w:rsid w:val="00354DAA"/>
    <w:rsid w:val="00380620"/>
    <w:rsid w:val="00477DCA"/>
    <w:rsid w:val="0049227C"/>
    <w:rsid w:val="004A3938"/>
    <w:rsid w:val="004F78A7"/>
    <w:rsid w:val="00582A42"/>
    <w:rsid w:val="005F5492"/>
    <w:rsid w:val="006A47A2"/>
    <w:rsid w:val="006C4B47"/>
    <w:rsid w:val="006E7893"/>
    <w:rsid w:val="00795611"/>
    <w:rsid w:val="008209F4"/>
    <w:rsid w:val="00834C78"/>
    <w:rsid w:val="008B378F"/>
    <w:rsid w:val="009043A0"/>
    <w:rsid w:val="00927ADC"/>
    <w:rsid w:val="009921EF"/>
    <w:rsid w:val="00A33214"/>
    <w:rsid w:val="00A73962"/>
    <w:rsid w:val="00A965EC"/>
    <w:rsid w:val="00AC643B"/>
    <w:rsid w:val="00B411A1"/>
    <w:rsid w:val="00C3466F"/>
    <w:rsid w:val="00D449FF"/>
    <w:rsid w:val="00D5173F"/>
    <w:rsid w:val="00D65FD4"/>
    <w:rsid w:val="00DB2F89"/>
    <w:rsid w:val="00DC762A"/>
    <w:rsid w:val="00DC7B04"/>
    <w:rsid w:val="00E21064"/>
    <w:rsid w:val="00E4426B"/>
    <w:rsid w:val="00E4665F"/>
    <w:rsid w:val="00E544A3"/>
    <w:rsid w:val="00F03B81"/>
    <w:rsid w:val="18F41DD3"/>
    <w:rsid w:val="565343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560B7"/>
  <w15:chartTrackingRefBased/>
  <w15:docId w15:val="{D5F8D931-3D4D-0A41-B1D7-91AF1D38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730B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0B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0B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0B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0B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0BD"/>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30B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30B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30B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30B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30B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30B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30B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30B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30BD"/>
    <w:rPr>
      <w:rFonts w:eastAsiaTheme="majorEastAsia" w:cstheme="majorBidi"/>
      <w:color w:val="272727" w:themeColor="text1" w:themeTint="D8"/>
    </w:rPr>
  </w:style>
  <w:style w:type="paragraph" w:styleId="Title">
    <w:name w:val="Title"/>
    <w:basedOn w:val="Normal"/>
    <w:next w:val="Normal"/>
    <w:link w:val="TitleChar"/>
    <w:uiPriority w:val="10"/>
    <w:qFormat/>
    <w:rsid w:val="001730BD"/>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30B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30BD"/>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3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0BD"/>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1730BD"/>
    <w:rPr>
      <w:i/>
      <w:iCs/>
      <w:color w:val="404040" w:themeColor="text1" w:themeTint="BF"/>
    </w:rPr>
  </w:style>
  <w:style w:type="paragraph" w:styleId="ListParagraph">
    <w:name w:val="List Paragraph"/>
    <w:basedOn w:val="Normal"/>
    <w:uiPriority w:val="34"/>
    <w:qFormat/>
    <w:rsid w:val="001730BD"/>
    <w:pPr>
      <w:ind w:left="720"/>
      <w:contextualSpacing/>
    </w:pPr>
  </w:style>
  <w:style w:type="character" w:styleId="IntenseEmphasis">
    <w:name w:val="Intense Emphasis"/>
    <w:basedOn w:val="DefaultParagraphFont"/>
    <w:uiPriority w:val="21"/>
    <w:qFormat/>
    <w:rsid w:val="001730BD"/>
    <w:rPr>
      <w:i/>
      <w:iCs/>
      <w:color w:val="0F4761" w:themeColor="accent1" w:themeShade="BF"/>
    </w:rPr>
  </w:style>
  <w:style w:type="paragraph" w:styleId="IntenseQuote">
    <w:name w:val="Intense Quote"/>
    <w:basedOn w:val="Normal"/>
    <w:next w:val="Normal"/>
    <w:link w:val="IntenseQuoteChar"/>
    <w:uiPriority w:val="30"/>
    <w:qFormat/>
    <w:rsid w:val="001730B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30BD"/>
    <w:rPr>
      <w:i/>
      <w:iCs/>
      <w:color w:val="0F4761" w:themeColor="accent1" w:themeShade="BF"/>
    </w:rPr>
  </w:style>
  <w:style w:type="character" w:styleId="IntenseReference">
    <w:name w:val="Intense Reference"/>
    <w:basedOn w:val="DefaultParagraphFont"/>
    <w:uiPriority w:val="32"/>
    <w:qFormat/>
    <w:rsid w:val="001730BD"/>
    <w:rPr>
      <w:b/>
      <w:bCs/>
      <w:smallCaps/>
      <w:color w:val="0F4761" w:themeColor="accent1" w:themeShade="BF"/>
      <w:spacing w:val="5"/>
    </w:rPr>
  </w:style>
  <w:style w:type="paragraph" w:styleId="Header">
    <w:name w:val="header"/>
    <w:basedOn w:val="Normal"/>
    <w:link w:val="HeaderChar"/>
    <w:uiPriority w:val="99"/>
    <w:unhideWhenUsed/>
    <w:rsid w:val="00070870"/>
    <w:pPr>
      <w:tabs>
        <w:tab w:val="center" w:pos="4513"/>
        <w:tab w:val="right" w:pos="9026"/>
      </w:tabs>
    </w:pPr>
  </w:style>
  <w:style w:type="character" w:styleId="HeaderChar" w:customStyle="1">
    <w:name w:val="Header Char"/>
    <w:basedOn w:val="DefaultParagraphFont"/>
    <w:link w:val="Header"/>
    <w:uiPriority w:val="99"/>
    <w:rsid w:val="00070870"/>
  </w:style>
  <w:style w:type="paragraph" w:styleId="Footer">
    <w:name w:val="footer"/>
    <w:basedOn w:val="Normal"/>
    <w:link w:val="FooterChar"/>
    <w:uiPriority w:val="99"/>
    <w:unhideWhenUsed/>
    <w:rsid w:val="00070870"/>
    <w:pPr>
      <w:tabs>
        <w:tab w:val="center" w:pos="4513"/>
        <w:tab w:val="right" w:pos="9026"/>
      </w:tabs>
    </w:pPr>
  </w:style>
  <w:style w:type="character" w:styleId="FooterChar" w:customStyle="1">
    <w:name w:val="Footer Char"/>
    <w:basedOn w:val="DefaultParagraphFont"/>
    <w:link w:val="Footer"/>
    <w:uiPriority w:val="99"/>
    <w:rsid w:val="00070870"/>
  </w:style>
  <w:style w:type="character" w:styleId="Hyperlink">
    <w:name w:val="Hyperlink"/>
    <w:basedOn w:val="DefaultParagraphFont"/>
    <w:uiPriority w:val="99"/>
    <w:unhideWhenUsed/>
    <w:rsid w:val="0022462F"/>
    <w:rPr>
      <w:color w:val="467886" w:themeColor="hyperlink"/>
      <w:u w:val="single"/>
    </w:rPr>
  </w:style>
  <w:style w:type="character" w:styleId="UnresolvedMention">
    <w:name w:val="Unresolved Mention"/>
    <w:basedOn w:val="DefaultParagraphFont"/>
    <w:uiPriority w:val="99"/>
    <w:semiHidden/>
    <w:unhideWhenUsed/>
    <w:rsid w:val="0022462F"/>
    <w:rPr>
      <w:color w:val="605E5C"/>
      <w:shd w:val="clear" w:color="auto" w:fill="E1DFDD"/>
    </w:rPr>
  </w:style>
  <w:style w:type="paragraph" w:styleId="BodyTextIndent2">
    <w:name w:val="Body Text Indent 2"/>
    <w:basedOn w:val="Normal"/>
    <w:link w:val="BodyTextIndent2Char"/>
    <w:rsid w:val="00B411A1"/>
    <w:pPr>
      <w:numPr>
        <w:ilvl w:val="12"/>
      </w:numPr>
      <w:ind w:left="283"/>
    </w:pPr>
    <w:rPr>
      <w:rFonts w:ascii="Times New Roman" w:hAnsi="Times New Roman" w:eastAsia="Times New Roman" w:cs="Times New Roman"/>
      <w:kern w:val="0"/>
      <w:sz w:val="20"/>
      <w:szCs w:val="20"/>
      <w:lang w:val="en-US"/>
      <w14:ligatures w14:val="none"/>
    </w:rPr>
  </w:style>
  <w:style w:type="character" w:styleId="BodyTextIndent2Char" w:customStyle="1">
    <w:name w:val="Body Text Indent 2 Char"/>
    <w:basedOn w:val="DefaultParagraphFont"/>
    <w:link w:val="BodyTextIndent2"/>
    <w:rsid w:val="00B411A1"/>
    <w:rPr>
      <w:rFonts w:ascii="Times New Roman" w:hAnsi="Times New Roman" w:eastAsia="Times New Roman" w:cs="Times New Roman"/>
      <w:kern w:val="0"/>
      <w:sz w:val="20"/>
      <w:szCs w:val="20"/>
      <w:lang w:val="en-US"/>
      <w14:ligatures w14:val="none"/>
    </w:rPr>
  </w:style>
  <w:style w:type="character" w:styleId="CommentReference">
    <w:name w:val="annotation reference"/>
    <w:basedOn w:val="DefaultParagraphFont"/>
    <w:uiPriority w:val="99"/>
    <w:semiHidden/>
    <w:unhideWhenUsed/>
    <w:rsid w:val="00D449FF"/>
    <w:rPr>
      <w:sz w:val="16"/>
      <w:szCs w:val="16"/>
    </w:rPr>
  </w:style>
  <w:style w:type="paragraph" w:styleId="CommentText">
    <w:name w:val="annotation text"/>
    <w:basedOn w:val="Normal"/>
    <w:link w:val="CommentTextChar"/>
    <w:uiPriority w:val="99"/>
    <w:unhideWhenUsed/>
    <w:rsid w:val="00D449FF"/>
    <w:rPr>
      <w:sz w:val="20"/>
      <w:szCs w:val="20"/>
    </w:rPr>
  </w:style>
  <w:style w:type="character" w:styleId="CommentTextChar" w:customStyle="1">
    <w:name w:val="Comment Text Char"/>
    <w:basedOn w:val="DefaultParagraphFont"/>
    <w:link w:val="CommentText"/>
    <w:uiPriority w:val="99"/>
    <w:rsid w:val="00D449FF"/>
    <w:rPr>
      <w:sz w:val="20"/>
      <w:szCs w:val="20"/>
    </w:rPr>
  </w:style>
  <w:style w:type="paragraph" w:styleId="CommentSubject">
    <w:name w:val="annotation subject"/>
    <w:basedOn w:val="CommentText"/>
    <w:next w:val="CommentText"/>
    <w:link w:val="CommentSubjectChar"/>
    <w:uiPriority w:val="99"/>
    <w:semiHidden/>
    <w:unhideWhenUsed/>
    <w:rsid w:val="00D449FF"/>
    <w:rPr>
      <w:b/>
      <w:bCs/>
    </w:rPr>
  </w:style>
  <w:style w:type="character" w:styleId="CommentSubjectChar" w:customStyle="1">
    <w:name w:val="Comment Subject Char"/>
    <w:basedOn w:val="CommentTextChar"/>
    <w:link w:val="CommentSubject"/>
    <w:uiPriority w:val="99"/>
    <w:semiHidden/>
    <w:rsid w:val="00D449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0958F6173F14E8192B7FD282D47F4" ma:contentTypeVersion="15" ma:contentTypeDescription="Create a new document." ma:contentTypeScope="" ma:versionID="05fb1d7397f61afff481f763982812bc">
  <xsd:schema xmlns:xsd="http://www.w3.org/2001/XMLSchema" xmlns:xs="http://www.w3.org/2001/XMLSchema" xmlns:p="http://schemas.microsoft.com/office/2006/metadata/properties" xmlns:ns2="502431d5-e8e8-40cd-a72e-6a8585c58945" xmlns:ns3="06f14ce0-e503-40a9-bb85-0ade7f3f8e1f" targetNamespace="http://schemas.microsoft.com/office/2006/metadata/properties" ma:root="true" ma:fieldsID="ea96368e59af115c59467e46407a4da9" ns2:_="" ns3:_="">
    <xsd:import namespace="502431d5-e8e8-40cd-a72e-6a8585c58945"/>
    <xsd:import namespace="06f14ce0-e503-40a9-bb85-0ade7f3f8e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431d5-e8e8-40cd-a72e-6a8585c58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780ad15-776e-421d-85ce-85ca2d0418e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f14ce0-e503-40a9-bb85-0ade7f3f8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a5da12e-4462-4e1e-a221-2ccb31b2e63e}" ma:internalName="TaxCatchAll" ma:showField="CatchAllData" ma:web="06f14ce0-e503-40a9-bb85-0ade7f3f8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2431d5-e8e8-40cd-a72e-6a8585c58945">
      <Terms xmlns="http://schemas.microsoft.com/office/infopath/2007/PartnerControls"/>
    </lcf76f155ced4ddcb4097134ff3c332f>
    <TaxCatchAll xmlns="06f14ce0-e503-40a9-bb85-0ade7f3f8e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BAEA2-EC29-417D-85EA-E66BEB859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431d5-e8e8-40cd-a72e-6a8585c58945"/>
    <ds:schemaRef ds:uri="06f14ce0-e503-40a9-bb85-0ade7f3f8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06389-F119-4E22-AF23-CE8D01FDA220}">
  <ds:schemaRefs>
    <ds:schemaRef ds:uri="http://schemas.microsoft.com/office/2006/metadata/properties"/>
    <ds:schemaRef ds:uri="http://schemas.microsoft.com/office/infopath/2007/PartnerControls"/>
    <ds:schemaRef ds:uri="502431d5-e8e8-40cd-a72e-6a8585c58945"/>
    <ds:schemaRef ds:uri="06f14ce0-e503-40a9-bb85-0ade7f3f8e1f"/>
  </ds:schemaRefs>
</ds:datastoreItem>
</file>

<file path=customXml/itemProps3.xml><?xml version="1.0" encoding="utf-8"?>
<ds:datastoreItem xmlns:ds="http://schemas.openxmlformats.org/officeDocument/2006/customXml" ds:itemID="{2CCF5380-33F7-464E-B643-6F832BB436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Nicky Parker</dc:creator>
  <keywords/>
  <dc:description/>
  <lastModifiedBy>Aine Jennings</lastModifiedBy>
  <revision>14</revision>
  <dcterms:created xsi:type="dcterms:W3CDTF">2025-03-17T15:16:00.0000000Z</dcterms:created>
  <dcterms:modified xsi:type="dcterms:W3CDTF">2025-04-30T15:11:40.3914708Z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0x01010047D0958F6173F14E8192B7FD282D47F4</vt:lpwstr>
  </property>
  <property fmtid="{D5CDD505-2E9C-101B-9397-08002B2CF9AE}" pid="3" name="MediaServiceImageTags">
    <vt:lpwstr/>
  </property>
</Properties>
</file>